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B47B6" w14:textId="323F1CB3" w:rsidR="0045351E" w:rsidRPr="00D30EBE" w:rsidRDefault="00EE0954" w:rsidP="0045351E">
      <w:pPr>
        <w:rPr>
          <w:rFonts w:ascii="Arial" w:hAnsi="Arial" w:cs="Arial"/>
          <w:b/>
          <w:sz w:val="22"/>
          <w:szCs w:val="22"/>
        </w:rPr>
      </w:pPr>
      <w:r w:rsidRPr="00D30EBE">
        <w:rPr>
          <w:rFonts w:ascii="Arial" w:hAnsi="Arial" w:cs="Arial"/>
          <w:b/>
          <w:sz w:val="22"/>
          <w:szCs w:val="22"/>
        </w:rPr>
        <w:t>ABANDONMENT</w:t>
      </w:r>
      <w:r w:rsidR="0045351E" w:rsidRPr="00D30EBE">
        <w:rPr>
          <w:rFonts w:ascii="Arial" w:hAnsi="Arial" w:cs="Arial"/>
          <w:b/>
          <w:sz w:val="22"/>
          <w:szCs w:val="22"/>
        </w:rPr>
        <w:t xml:space="preserve"> – </w:t>
      </w:r>
      <w:r w:rsidRPr="00D30EBE">
        <w:rPr>
          <w:rFonts w:ascii="Arial" w:hAnsi="Arial" w:cs="Arial"/>
          <w:b/>
          <w:sz w:val="22"/>
          <w:szCs w:val="22"/>
        </w:rPr>
        <w:t>DRUMNAGOON ROAD, PORTADOWN</w:t>
      </w:r>
    </w:p>
    <w:p w14:paraId="5E4A0D63" w14:textId="69412737" w:rsidR="008001C1" w:rsidRPr="004C138C" w:rsidRDefault="0045351E" w:rsidP="009C4678">
      <w:pPr>
        <w:pStyle w:val="BodyText"/>
        <w:rPr>
          <w:rFonts w:ascii="Arial" w:hAnsi="Arial" w:cs="Arial"/>
          <w:color w:val="auto"/>
          <w:sz w:val="22"/>
          <w:szCs w:val="22"/>
        </w:rPr>
      </w:pPr>
      <w:r w:rsidRPr="004C138C">
        <w:rPr>
          <w:rFonts w:ascii="Arial" w:hAnsi="Arial" w:cs="Arial"/>
          <w:color w:val="auto"/>
          <w:sz w:val="22"/>
          <w:szCs w:val="22"/>
        </w:rPr>
        <w:t xml:space="preserve">The Department for Infrastructure (DfI), </w:t>
      </w:r>
      <w:r w:rsidR="00D30EBE" w:rsidRPr="004C138C">
        <w:rPr>
          <w:rFonts w:ascii="Arial" w:hAnsi="Arial" w:cs="Arial"/>
          <w:color w:val="auto"/>
          <w:sz w:val="22"/>
          <w:szCs w:val="22"/>
        </w:rPr>
        <w:t xml:space="preserve">gives notice of its intention to make an Order under Article 68 </w:t>
      </w:r>
      <w:r w:rsidRPr="004C138C">
        <w:rPr>
          <w:rFonts w:ascii="Arial" w:hAnsi="Arial" w:cs="Arial"/>
          <w:color w:val="auto"/>
          <w:sz w:val="22"/>
          <w:szCs w:val="22"/>
        </w:rPr>
        <w:t>of the Roads (Northern Ireland) Order 1993</w:t>
      </w:r>
      <w:r w:rsidR="00D30EBE" w:rsidRPr="004C138C">
        <w:rPr>
          <w:rFonts w:ascii="Arial" w:hAnsi="Arial" w:cs="Arial"/>
          <w:color w:val="auto"/>
          <w:sz w:val="22"/>
          <w:szCs w:val="22"/>
        </w:rPr>
        <w:t>, t</w:t>
      </w:r>
      <w:r w:rsidR="009C4678" w:rsidRPr="004C138C">
        <w:rPr>
          <w:rFonts w:ascii="Arial" w:hAnsi="Arial" w:cs="Arial"/>
          <w:color w:val="auto"/>
          <w:sz w:val="22"/>
          <w:szCs w:val="22"/>
        </w:rPr>
        <w:t>he</w:t>
      </w:r>
      <w:r w:rsidRPr="004C138C">
        <w:rPr>
          <w:rFonts w:ascii="Arial" w:hAnsi="Arial" w:cs="Arial"/>
          <w:color w:val="auto"/>
          <w:sz w:val="22"/>
          <w:szCs w:val="22"/>
        </w:rPr>
        <w:t xml:space="preserve"> effect of </w:t>
      </w:r>
      <w:r w:rsidR="00D30EBE" w:rsidRPr="004C138C">
        <w:rPr>
          <w:rFonts w:ascii="Arial" w:hAnsi="Arial" w:cs="Arial"/>
          <w:color w:val="auto"/>
          <w:sz w:val="22"/>
          <w:szCs w:val="22"/>
        </w:rPr>
        <w:t>which would be to abandon, after completion of such works as the Department considers necessary for the provision of alternative facilities for road traffic</w:t>
      </w:r>
      <w:r w:rsidR="00396068">
        <w:rPr>
          <w:rFonts w:ascii="Arial" w:hAnsi="Arial" w:cs="Arial"/>
          <w:color w:val="auto"/>
          <w:sz w:val="22"/>
          <w:szCs w:val="22"/>
        </w:rPr>
        <w:t>,</w:t>
      </w:r>
      <w:r w:rsidR="00D30EBE" w:rsidRPr="004C138C">
        <w:rPr>
          <w:rFonts w:ascii="Arial" w:hAnsi="Arial" w:cs="Arial"/>
          <w:color w:val="auto"/>
          <w:sz w:val="22"/>
          <w:szCs w:val="22"/>
        </w:rPr>
        <w:t xml:space="preserve"> an area of 87 square </w:t>
      </w:r>
      <w:r w:rsidR="009C4678" w:rsidRPr="004C138C">
        <w:rPr>
          <w:rFonts w:ascii="Arial" w:hAnsi="Arial" w:cs="Arial"/>
          <w:color w:val="auto"/>
          <w:sz w:val="22"/>
          <w:szCs w:val="22"/>
        </w:rPr>
        <w:t xml:space="preserve">metres </w:t>
      </w:r>
      <w:r w:rsidR="00D30EBE" w:rsidRPr="004C138C">
        <w:rPr>
          <w:rFonts w:ascii="Arial" w:hAnsi="Arial" w:cs="Arial"/>
          <w:color w:val="auto"/>
          <w:sz w:val="22"/>
          <w:szCs w:val="22"/>
        </w:rPr>
        <w:t>of road fronting No. 48 Drumnagoon Road</w:t>
      </w:r>
      <w:r w:rsidR="00EA31AF" w:rsidRPr="004C138C">
        <w:rPr>
          <w:rFonts w:ascii="Arial" w:hAnsi="Arial" w:cs="Arial"/>
          <w:color w:val="auto"/>
          <w:sz w:val="22"/>
          <w:szCs w:val="22"/>
        </w:rPr>
        <w:t>, Portadown</w:t>
      </w:r>
      <w:r w:rsidR="004C138C" w:rsidRPr="004C138C">
        <w:rPr>
          <w:rFonts w:ascii="Arial" w:hAnsi="Arial" w:cs="Arial"/>
          <w:color w:val="auto"/>
          <w:sz w:val="22"/>
          <w:szCs w:val="22"/>
        </w:rPr>
        <w:t xml:space="preserve"> </w:t>
      </w:r>
      <w:r w:rsidR="004C138C" w:rsidRPr="004C138C">
        <w:rPr>
          <w:rFonts w:ascii="Arial" w:hAnsi="Arial" w:cs="Arial"/>
          <w:sz w:val="22"/>
          <w:szCs w:val="22"/>
        </w:rPr>
        <w:t>commencing at a point 13.8 metres south-east of the junction of the realigned road with the former Drumnagoon Road and continuing for 17.1 metres in a north-easterly direction</w:t>
      </w:r>
      <w:r w:rsidR="009C4678" w:rsidRPr="004C138C">
        <w:rPr>
          <w:rFonts w:ascii="Arial" w:hAnsi="Arial" w:cs="Arial"/>
          <w:color w:val="auto"/>
          <w:sz w:val="22"/>
          <w:szCs w:val="22"/>
        </w:rPr>
        <w:t>.</w:t>
      </w:r>
    </w:p>
    <w:p w14:paraId="1899E49C" w14:textId="77777777" w:rsidR="00EA31AF" w:rsidRPr="00EE0954" w:rsidRDefault="00EA31AF" w:rsidP="009C4678">
      <w:pPr>
        <w:pStyle w:val="BodyText"/>
        <w:rPr>
          <w:rFonts w:ascii="Arial" w:hAnsi="Arial" w:cs="Arial"/>
          <w:sz w:val="22"/>
          <w:szCs w:val="22"/>
        </w:rPr>
      </w:pPr>
    </w:p>
    <w:p w14:paraId="6C9B1AAF" w14:textId="393CEEF5" w:rsidR="0045351E" w:rsidRPr="00EE0954" w:rsidRDefault="0045351E" w:rsidP="00EE0954">
      <w:pPr>
        <w:rPr>
          <w:rFonts w:ascii="Arial" w:hAnsi="Arial" w:cs="Arial"/>
          <w:sz w:val="22"/>
          <w:szCs w:val="22"/>
        </w:rPr>
      </w:pPr>
      <w:r w:rsidRPr="00D30EBE">
        <w:rPr>
          <w:rFonts w:ascii="Arial" w:hAnsi="Arial" w:cs="Arial"/>
          <w:sz w:val="22"/>
          <w:szCs w:val="22"/>
        </w:rPr>
        <w:t xml:space="preserve">The </w:t>
      </w:r>
      <w:r w:rsidR="00EE0954" w:rsidRPr="00D30EBE">
        <w:rPr>
          <w:rFonts w:ascii="Arial" w:hAnsi="Arial" w:cs="Arial"/>
          <w:sz w:val="22"/>
          <w:szCs w:val="22"/>
        </w:rPr>
        <w:t xml:space="preserve">area </w:t>
      </w:r>
      <w:r w:rsidRPr="00D30EBE">
        <w:rPr>
          <w:rFonts w:ascii="Arial" w:hAnsi="Arial" w:cs="Arial"/>
          <w:sz w:val="22"/>
          <w:szCs w:val="22"/>
        </w:rPr>
        <w:t xml:space="preserve">of road to be </w:t>
      </w:r>
      <w:r w:rsidR="00EE0954" w:rsidRPr="00D30EBE">
        <w:rPr>
          <w:rFonts w:ascii="Arial" w:hAnsi="Arial" w:cs="Arial"/>
          <w:sz w:val="22"/>
          <w:szCs w:val="22"/>
        </w:rPr>
        <w:t xml:space="preserve">abandoned </w:t>
      </w:r>
      <w:r w:rsidR="009C4678" w:rsidRPr="00D30EBE">
        <w:rPr>
          <w:rFonts w:ascii="Arial" w:hAnsi="Arial" w:cs="Arial"/>
          <w:sz w:val="22"/>
          <w:szCs w:val="22"/>
        </w:rPr>
        <w:t>is</w:t>
      </w:r>
      <w:r w:rsidRPr="00D30EBE">
        <w:rPr>
          <w:rFonts w:ascii="Arial" w:hAnsi="Arial" w:cs="Arial"/>
          <w:sz w:val="22"/>
          <w:szCs w:val="22"/>
        </w:rPr>
        <w:t xml:space="preserve"> delineated on a map which, together with a copy of a draft Order, may be inspected free of charge during office hours </w:t>
      </w:r>
      <w:r w:rsidR="00396068">
        <w:rPr>
          <w:rFonts w:ascii="Arial" w:hAnsi="Arial" w:cs="Arial"/>
          <w:sz w:val="22"/>
          <w:szCs w:val="22"/>
        </w:rPr>
        <w:t xml:space="preserve">during </w:t>
      </w:r>
      <w:r w:rsidRPr="00D30EBE">
        <w:rPr>
          <w:rFonts w:ascii="Arial" w:hAnsi="Arial" w:cs="Arial"/>
          <w:sz w:val="22"/>
          <w:szCs w:val="22"/>
        </w:rPr>
        <w:t>the period</w:t>
      </w:r>
      <w:r w:rsidR="0035401D">
        <w:rPr>
          <w:rFonts w:ascii="Arial" w:hAnsi="Arial" w:cs="Arial"/>
          <w:sz w:val="22"/>
          <w:szCs w:val="22"/>
        </w:rPr>
        <w:t xml:space="preserve"> </w:t>
      </w:r>
      <w:r w:rsidR="00F1061A">
        <w:rPr>
          <w:rFonts w:ascii="Arial" w:hAnsi="Arial" w:cs="Arial"/>
          <w:sz w:val="22"/>
          <w:szCs w:val="22"/>
        </w:rPr>
        <w:t xml:space="preserve">20 November </w:t>
      </w:r>
      <w:r w:rsidRPr="00D30EBE">
        <w:rPr>
          <w:rFonts w:ascii="Arial" w:hAnsi="Arial" w:cs="Arial"/>
          <w:sz w:val="22"/>
          <w:szCs w:val="22"/>
        </w:rPr>
        <w:t>2025 t</w:t>
      </w:r>
      <w:r w:rsidR="009C4678" w:rsidRPr="00D30EBE">
        <w:rPr>
          <w:rFonts w:ascii="Arial" w:hAnsi="Arial" w:cs="Arial"/>
          <w:sz w:val="22"/>
          <w:szCs w:val="22"/>
        </w:rPr>
        <w:t>o</w:t>
      </w:r>
      <w:r w:rsidR="00430129" w:rsidRPr="00D30EBE">
        <w:rPr>
          <w:rFonts w:ascii="Arial" w:hAnsi="Arial" w:cs="Arial"/>
          <w:sz w:val="22"/>
          <w:szCs w:val="22"/>
        </w:rPr>
        <w:t xml:space="preserve"> </w:t>
      </w:r>
      <w:r w:rsidR="00F1061A">
        <w:rPr>
          <w:rFonts w:ascii="Arial" w:hAnsi="Arial" w:cs="Arial"/>
          <w:sz w:val="22"/>
          <w:szCs w:val="22"/>
        </w:rPr>
        <w:t>5 January 2026</w:t>
      </w:r>
      <w:r w:rsidRPr="00D30EBE">
        <w:rPr>
          <w:rFonts w:ascii="Arial" w:hAnsi="Arial" w:cs="Arial"/>
          <w:sz w:val="22"/>
          <w:szCs w:val="22"/>
        </w:rPr>
        <w:t xml:space="preserve"> at DfI TRAM </w:t>
      </w:r>
      <w:r w:rsidR="00EE0954" w:rsidRPr="00D30EBE">
        <w:rPr>
          <w:rFonts w:ascii="Arial" w:hAnsi="Arial" w:cs="Arial"/>
          <w:sz w:val="22"/>
          <w:szCs w:val="22"/>
        </w:rPr>
        <w:t xml:space="preserve">Southern </w:t>
      </w:r>
      <w:r w:rsidR="00D30EBE" w:rsidRPr="00D30EBE">
        <w:rPr>
          <w:rFonts w:ascii="Arial" w:hAnsi="Arial" w:cs="Arial"/>
          <w:sz w:val="22"/>
          <w:szCs w:val="22"/>
        </w:rPr>
        <w:t xml:space="preserve">Division, </w:t>
      </w:r>
      <w:r w:rsidR="00EE0954" w:rsidRPr="00D30EBE">
        <w:rPr>
          <w:rFonts w:ascii="Arial" w:hAnsi="Arial" w:cs="Arial"/>
          <w:sz w:val="22"/>
          <w:szCs w:val="22"/>
        </w:rPr>
        <w:t>Armagh Banbridge and Craigavon East Section Office, 18 Carn Industrial Estate, Portadown,</w:t>
      </w:r>
      <w:r w:rsidR="00EE0954" w:rsidRPr="00EE0954">
        <w:rPr>
          <w:rFonts w:ascii="Arial" w:hAnsi="Arial" w:cs="Arial"/>
          <w:sz w:val="22"/>
          <w:szCs w:val="22"/>
        </w:rPr>
        <w:t xml:space="preserve"> Craigavon, BT63 5RH </w:t>
      </w:r>
      <w:r w:rsidRPr="00EE0954">
        <w:rPr>
          <w:rFonts w:ascii="Arial" w:hAnsi="Arial" w:cs="Arial"/>
          <w:sz w:val="22"/>
          <w:szCs w:val="22"/>
        </w:rPr>
        <w:t xml:space="preserve">or viewed online at </w:t>
      </w:r>
      <w:hyperlink r:id="rId5" w:history="1">
        <w:r w:rsidRPr="00EE0954">
          <w:rPr>
            <w:rStyle w:val="Hyperlink"/>
            <w:rFonts w:ascii="Arial" w:hAnsi="Arial" w:cs="Arial"/>
            <w:sz w:val="22"/>
            <w:szCs w:val="22"/>
          </w:rPr>
          <w:t>www.infrastructure-ni.gov.uk/consultations</w:t>
        </w:r>
      </w:hyperlink>
    </w:p>
    <w:p w14:paraId="155B984C" w14:textId="77777777" w:rsidR="0045351E" w:rsidRPr="00EE0954" w:rsidRDefault="0045351E" w:rsidP="0045351E">
      <w:pPr>
        <w:pStyle w:val="BodyText"/>
        <w:rPr>
          <w:rFonts w:ascii="Arial" w:hAnsi="Arial" w:cs="Arial"/>
          <w:sz w:val="22"/>
          <w:szCs w:val="22"/>
        </w:rPr>
      </w:pPr>
    </w:p>
    <w:p w14:paraId="75EE64A9" w14:textId="27F15268" w:rsidR="0045351E" w:rsidRPr="00EE0954" w:rsidRDefault="0045351E" w:rsidP="0045351E">
      <w:pPr>
        <w:pStyle w:val="BodyText"/>
        <w:rPr>
          <w:rFonts w:ascii="Arial" w:hAnsi="Arial" w:cs="Arial"/>
          <w:sz w:val="22"/>
          <w:szCs w:val="22"/>
          <w:lang w:val="en-GB"/>
        </w:rPr>
      </w:pPr>
      <w:r w:rsidRPr="00EE0954">
        <w:rPr>
          <w:rFonts w:ascii="Arial" w:hAnsi="Arial" w:cs="Arial"/>
          <w:sz w:val="22"/>
          <w:szCs w:val="22"/>
        </w:rPr>
        <w:t xml:space="preserve">Inspection of the draft Order and map is by appointment only which can be arranged either by email using the email address below or by telephone </w:t>
      </w:r>
      <w:r w:rsidR="00396068" w:rsidRPr="00EE0954">
        <w:rPr>
          <w:rFonts w:ascii="Arial" w:hAnsi="Arial" w:cs="Arial"/>
          <w:sz w:val="22"/>
          <w:szCs w:val="22"/>
        </w:rPr>
        <w:t>on 0300 200 7899</w:t>
      </w:r>
      <w:r w:rsidRPr="00EE0954">
        <w:rPr>
          <w:rFonts w:ascii="Arial" w:hAnsi="Arial" w:cs="Arial"/>
          <w:sz w:val="22"/>
          <w:szCs w:val="22"/>
        </w:rPr>
        <w:t>during office hours (Monday to Friday 9.00 a.m. to 5.00 p.m.).</w:t>
      </w:r>
    </w:p>
    <w:p w14:paraId="5598AB6B" w14:textId="77777777" w:rsidR="0045351E" w:rsidRPr="00EE0954" w:rsidRDefault="0045351E" w:rsidP="0045351E">
      <w:pPr>
        <w:pStyle w:val="BodyText"/>
        <w:spacing w:line="240" w:lineRule="atLeast"/>
        <w:rPr>
          <w:rFonts w:ascii="Arial" w:hAnsi="Arial" w:cs="Arial"/>
          <w:sz w:val="22"/>
          <w:szCs w:val="22"/>
        </w:rPr>
      </w:pPr>
    </w:p>
    <w:p w14:paraId="53C823CE" w14:textId="67D8D2E5" w:rsidR="00D30EBE" w:rsidRDefault="0045351E" w:rsidP="0045351E">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76"/>
        <w:rPr>
          <w:rFonts w:ascii="Arial" w:hAnsi="Arial" w:cs="Arial"/>
          <w:sz w:val="22"/>
          <w:szCs w:val="22"/>
        </w:rPr>
      </w:pPr>
      <w:r w:rsidRPr="00EE0954">
        <w:rPr>
          <w:rFonts w:ascii="Arial" w:hAnsi="Arial" w:cs="Arial"/>
          <w:sz w:val="22"/>
          <w:szCs w:val="22"/>
        </w:rPr>
        <w:t xml:space="preserve">Any person may, within the period above, object to the proposal by writing to the Department at the address above or by emailing </w:t>
      </w:r>
      <w:hyperlink r:id="rId6" w:history="1">
        <w:r w:rsidR="00DC1C1D" w:rsidRPr="000E1129">
          <w:rPr>
            <w:rStyle w:val="Hyperlink"/>
            <w:rFonts w:ascii="Arial" w:hAnsi="Arial" w:cs="Arial"/>
            <w:sz w:val="22"/>
            <w:szCs w:val="22"/>
          </w:rPr>
          <w:t>southernlandsteam@infrastructure-ni.gov.uk</w:t>
        </w:r>
      </w:hyperlink>
      <w:r w:rsidR="00D30EBE">
        <w:rPr>
          <w:rFonts w:ascii="Arial" w:hAnsi="Arial" w:cs="Arial"/>
          <w:sz w:val="22"/>
          <w:szCs w:val="22"/>
        </w:rPr>
        <w:t xml:space="preserve"> </w:t>
      </w:r>
      <w:r w:rsidRPr="00EE0954">
        <w:rPr>
          <w:rFonts w:ascii="Arial" w:hAnsi="Arial" w:cs="Arial"/>
          <w:sz w:val="22"/>
          <w:szCs w:val="22"/>
        </w:rPr>
        <w:t xml:space="preserve">stating the grounds of the objection. </w:t>
      </w:r>
    </w:p>
    <w:p w14:paraId="20AEB65D" w14:textId="77777777" w:rsidR="00D30EBE" w:rsidRDefault="00D30EBE" w:rsidP="0045351E">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76"/>
        <w:rPr>
          <w:rFonts w:ascii="Arial" w:hAnsi="Arial" w:cs="Arial"/>
          <w:sz w:val="22"/>
          <w:szCs w:val="22"/>
        </w:rPr>
      </w:pPr>
    </w:p>
    <w:p w14:paraId="73627C9D" w14:textId="4E60C16D" w:rsidR="0045351E" w:rsidRPr="00EE0954" w:rsidRDefault="0045351E" w:rsidP="0045351E">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76"/>
        <w:rPr>
          <w:rFonts w:ascii="Arial" w:hAnsi="Arial" w:cs="Arial"/>
          <w:sz w:val="22"/>
          <w:szCs w:val="22"/>
        </w:rPr>
      </w:pPr>
      <w:r w:rsidRPr="00EE0954">
        <w:rPr>
          <w:rFonts w:ascii="Arial" w:hAnsi="Arial" w:cs="Arial"/>
          <w:sz w:val="22"/>
          <w:szCs w:val="22"/>
        </w:rPr>
        <w:t>The information you provide in your response to this consultation, excluding personal information, may be published or disclosed in accordance with the Freedom of Information Act 2000 (FOIA) or the Environmental Information Regulations (EIR). If you want the information that you provide to be treated as confidential, please tell us why, but be aware that, under FOIA/EIR, we cannot guarantee confidentiality.</w:t>
      </w:r>
      <w:r w:rsidR="00D30EBE">
        <w:rPr>
          <w:rFonts w:ascii="Arial" w:hAnsi="Arial" w:cs="Arial"/>
          <w:sz w:val="22"/>
          <w:szCs w:val="22"/>
        </w:rPr>
        <w:t xml:space="preserve"> </w:t>
      </w:r>
      <w:r w:rsidRPr="00EE0954">
        <w:rPr>
          <w:rFonts w:ascii="Arial" w:hAnsi="Arial" w:cs="Arial"/>
          <w:sz w:val="22"/>
          <w:szCs w:val="22"/>
        </w:rPr>
        <w:t xml:space="preserve">For information regarding the Departmental Privacy Notice following the introduction of GDPR please go to the following link </w:t>
      </w:r>
      <w:hyperlink r:id="rId7" w:history="1">
        <w:r w:rsidRPr="00EE0954">
          <w:rPr>
            <w:rStyle w:val="Hyperlink"/>
            <w:rFonts w:ascii="Arial" w:hAnsi="Arial" w:cs="Arial"/>
            <w:sz w:val="22"/>
            <w:szCs w:val="22"/>
          </w:rPr>
          <w:t>www.infrastructure-ni.gov.uk/dfi-privacy</w:t>
        </w:r>
      </w:hyperlink>
      <w:r w:rsidRPr="00EE0954">
        <w:rPr>
          <w:rFonts w:ascii="Arial" w:hAnsi="Arial" w:cs="Arial"/>
          <w:sz w:val="22"/>
          <w:szCs w:val="22"/>
        </w:rPr>
        <w:t xml:space="preserve"> or phone the Data Protection Office on 028 90540540. For further details on confidentiality, the FOIA and EIR please refer to </w:t>
      </w:r>
      <w:hyperlink r:id="rId8" w:history="1">
        <w:r w:rsidRPr="00EE0954">
          <w:rPr>
            <w:rStyle w:val="Hyperlink"/>
            <w:rFonts w:ascii="Arial" w:hAnsi="Arial" w:cs="Arial"/>
            <w:sz w:val="22"/>
            <w:szCs w:val="22"/>
          </w:rPr>
          <w:t>www.ico.org.uk</w:t>
        </w:r>
      </w:hyperlink>
    </w:p>
    <w:p w14:paraId="245383E1" w14:textId="77777777" w:rsidR="0045351E" w:rsidRPr="00EE0954" w:rsidRDefault="0045351E" w:rsidP="0045351E">
      <w:pPr>
        <w:rPr>
          <w:sz w:val="22"/>
          <w:szCs w:val="22"/>
        </w:rPr>
      </w:pPr>
    </w:p>
    <w:p w14:paraId="32F7177F" w14:textId="77777777" w:rsidR="0045351E" w:rsidRPr="00EE0954" w:rsidRDefault="00F1061A" w:rsidP="0045351E">
      <w:pPr>
        <w:rPr>
          <w:noProof/>
          <w:sz w:val="22"/>
          <w:szCs w:val="22"/>
          <w:lang w:eastAsia="en-GB"/>
        </w:rPr>
      </w:pPr>
      <w:r>
        <w:rPr>
          <w:noProof/>
          <w:sz w:val="22"/>
          <w:szCs w:val="22"/>
          <w:lang w:eastAsia="en-GB"/>
        </w:rPr>
        <w:pict w14:anchorId="64DFC1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Infrastructure" style="width:115.5pt;height:31pt;visibility:visible">
            <v:imagedata r:id="rId9" o:title="Infrastructure"/>
          </v:shape>
        </w:pict>
      </w:r>
    </w:p>
    <w:p w14:paraId="7718E672" w14:textId="7C8256F0" w:rsidR="00772D84" w:rsidRPr="00EE0954" w:rsidRDefault="00772D84" w:rsidP="0045351E">
      <w:pPr>
        <w:rPr>
          <w:sz w:val="22"/>
          <w:szCs w:val="22"/>
        </w:rPr>
      </w:pPr>
    </w:p>
    <w:sectPr w:rsidR="00772D84" w:rsidRPr="00EE0954" w:rsidSect="00E75721">
      <w:pgSz w:w="11907" w:h="16840" w:code="9"/>
      <w:pgMar w:top="851" w:right="1701" w:bottom="851"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4B1F"/>
    <w:multiLevelType w:val="hybridMultilevel"/>
    <w:tmpl w:val="67C44FE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E3F56"/>
    <w:multiLevelType w:val="hybridMultilevel"/>
    <w:tmpl w:val="9DAA0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84324"/>
    <w:multiLevelType w:val="multilevel"/>
    <w:tmpl w:val="E8F4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508B4"/>
    <w:multiLevelType w:val="hybridMultilevel"/>
    <w:tmpl w:val="159417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B26E87"/>
    <w:multiLevelType w:val="hybridMultilevel"/>
    <w:tmpl w:val="E154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53B2D"/>
    <w:multiLevelType w:val="hybridMultilevel"/>
    <w:tmpl w:val="BE009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1C76EF"/>
    <w:multiLevelType w:val="multilevel"/>
    <w:tmpl w:val="221A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74E4C"/>
    <w:multiLevelType w:val="hybridMultilevel"/>
    <w:tmpl w:val="EDD48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C5A4D"/>
    <w:multiLevelType w:val="multilevel"/>
    <w:tmpl w:val="1758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C878E5"/>
    <w:multiLevelType w:val="multilevel"/>
    <w:tmpl w:val="159417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F13D78"/>
    <w:multiLevelType w:val="hybridMultilevel"/>
    <w:tmpl w:val="D83C0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F52998"/>
    <w:multiLevelType w:val="multilevel"/>
    <w:tmpl w:val="BA4E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54A1B"/>
    <w:multiLevelType w:val="hybridMultilevel"/>
    <w:tmpl w:val="6DEA4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840126"/>
    <w:multiLevelType w:val="hybridMultilevel"/>
    <w:tmpl w:val="7C9C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C5036C"/>
    <w:multiLevelType w:val="multilevel"/>
    <w:tmpl w:val="002C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EB2863"/>
    <w:multiLevelType w:val="hybridMultilevel"/>
    <w:tmpl w:val="81CCE1FA"/>
    <w:lvl w:ilvl="0" w:tplc="DC3A4326">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105B0A"/>
    <w:multiLevelType w:val="multilevel"/>
    <w:tmpl w:val="159417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3D945D2"/>
    <w:multiLevelType w:val="multilevel"/>
    <w:tmpl w:val="3A36888E"/>
    <w:lvl w:ilvl="0">
      <w:start w:val="1"/>
      <w:numFmt w:val="decimal"/>
      <w:lvlRestart w:val="0"/>
      <w:suff w:val="nothing"/>
      <w:lvlText w:val="%1."/>
      <w:lvlJc w:val="left"/>
      <w:pPr>
        <w:tabs>
          <w:tab w:val="num" w:pos="360"/>
        </w:tabs>
        <w:ind w:left="0" w:firstLine="170"/>
      </w:pPr>
      <w:rPr>
        <w:b/>
      </w:rPr>
    </w:lvl>
    <w:lvl w:ilvl="1">
      <w:start w:val="1"/>
      <w:numFmt w:val="decimal"/>
      <w:suff w:val="space"/>
      <w:lvlText w:val="(%2)"/>
      <w:lvlJc w:val="left"/>
      <w:pPr>
        <w:tabs>
          <w:tab w:val="num" w:pos="720"/>
        </w:tabs>
        <w:ind w:left="0" w:firstLine="170"/>
      </w:pPr>
    </w:lvl>
    <w:lvl w:ilvl="2">
      <w:start w:val="1"/>
      <w:numFmt w:val="bullet"/>
      <w:lvlText w:val=""/>
      <w:lvlJc w:val="left"/>
      <w:pPr>
        <w:ind w:left="700" w:hanging="360"/>
      </w:pPr>
      <w:rPr>
        <w:rFonts w:ascii="Symbol" w:hAnsi="Symbol" w:hint="default"/>
      </w:rPr>
    </w:lvl>
    <w:lvl w:ilvl="3">
      <w:start w:val="1"/>
      <w:numFmt w:val="lowerRoman"/>
      <w:lvlText w:val="(%4)"/>
      <w:lvlJc w:val="right"/>
      <w:pPr>
        <w:tabs>
          <w:tab w:val="num" w:pos="1134"/>
        </w:tabs>
        <w:ind w:left="1134" w:hanging="113"/>
      </w:pPr>
    </w:lvl>
    <w:lvl w:ilvl="4">
      <w:start w:val="1"/>
      <w:numFmt w:val="lowerLetter"/>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5BC24B4"/>
    <w:multiLevelType w:val="multilevel"/>
    <w:tmpl w:val="A3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2917A1"/>
    <w:multiLevelType w:val="multilevel"/>
    <w:tmpl w:val="5F420224"/>
    <w:lvl w:ilvl="0">
      <w:start w:val="1"/>
      <w:numFmt w:val="decimal"/>
      <w:lvlRestart w:val="0"/>
      <w:suff w:val="nothing"/>
      <w:lvlText w:val="%1."/>
      <w:lvlJc w:val="left"/>
      <w:pPr>
        <w:tabs>
          <w:tab w:val="num" w:pos="360"/>
        </w:tabs>
        <w:ind w:left="0" w:firstLine="170"/>
      </w:pPr>
      <w:rPr>
        <w:b/>
      </w:rPr>
    </w:lvl>
    <w:lvl w:ilvl="1">
      <w:start w:val="1"/>
      <w:numFmt w:val="decimal"/>
      <w:suff w:val="space"/>
      <w:lvlText w:val="(%2)"/>
      <w:lvlJc w:val="left"/>
      <w:pPr>
        <w:tabs>
          <w:tab w:val="num" w:pos="720"/>
        </w:tabs>
        <w:ind w:left="0" w:firstLine="170"/>
      </w:pPr>
    </w:lvl>
    <w:lvl w:ilvl="2">
      <w:start w:val="1"/>
      <w:numFmt w:val="bullet"/>
      <w:lvlText w:val=""/>
      <w:lvlJc w:val="left"/>
      <w:pPr>
        <w:ind w:left="700" w:hanging="360"/>
      </w:pPr>
      <w:rPr>
        <w:rFonts w:ascii="Symbol" w:hAnsi="Symbol" w:hint="default"/>
      </w:rPr>
    </w:lvl>
    <w:lvl w:ilvl="3">
      <w:start w:val="1"/>
      <w:numFmt w:val="lowerRoman"/>
      <w:lvlText w:val="(%4)"/>
      <w:lvlJc w:val="right"/>
      <w:pPr>
        <w:tabs>
          <w:tab w:val="num" w:pos="1134"/>
        </w:tabs>
        <w:ind w:left="1134" w:hanging="113"/>
      </w:pPr>
    </w:lvl>
    <w:lvl w:ilvl="4">
      <w:start w:val="1"/>
      <w:numFmt w:val="lowerLetter"/>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FEE44C2"/>
    <w:multiLevelType w:val="hybridMultilevel"/>
    <w:tmpl w:val="17DCB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3623BB"/>
    <w:multiLevelType w:val="hybridMultilevel"/>
    <w:tmpl w:val="D2A46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1C310B3"/>
    <w:multiLevelType w:val="hybridMultilevel"/>
    <w:tmpl w:val="E61A1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9457474">
    <w:abstractNumId w:val="3"/>
  </w:num>
  <w:num w:numId="2" w16cid:durableId="1595701273">
    <w:abstractNumId w:val="9"/>
  </w:num>
  <w:num w:numId="3" w16cid:durableId="962813315">
    <w:abstractNumId w:val="16"/>
  </w:num>
  <w:num w:numId="4" w16cid:durableId="648747252">
    <w:abstractNumId w:val="15"/>
  </w:num>
  <w:num w:numId="5" w16cid:durableId="2147044019">
    <w:abstractNumId w:val="0"/>
  </w:num>
  <w:num w:numId="6" w16cid:durableId="208693110">
    <w:abstractNumId w:val="22"/>
  </w:num>
  <w:num w:numId="7" w16cid:durableId="1689672004">
    <w:abstractNumId w:val="1"/>
  </w:num>
  <w:num w:numId="8" w16cid:durableId="837772783">
    <w:abstractNumId w:val="13"/>
  </w:num>
  <w:num w:numId="9" w16cid:durableId="1337466380">
    <w:abstractNumId w:val="7"/>
  </w:num>
  <w:num w:numId="10" w16cid:durableId="1978533896">
    <w:abstractNumId w:val="14"/>
  </w:num>
  <w:num w:numId="11" w16cid:durableId="1172719153">
    <w:abstractNumId w:val="21"/>
  </w:num>
  <w:num w:numId="12" w16cid:durableId="294608787">
    <w:abstractNumId w:val="11"/>
  </w:num>
  <w:num w:numId="13" w16cid:durableId="1308364070">
    <w:abstractNumId w:val="10"/>
  </w:num>
  <w:num w:numId="14" w16cid:durableId="1357347988">
    <w:abstractNumId w:val="2"/>
  </w:num>
  <w:num w:numId="15" w16cid:durableId="1025444066">
    <w:abstractNumId w:val="23"/>
  </w:num>
  <w:num w:numId="16" w16cid:durableId="621806318">
    <w:abstractNumId w:val="4"/>
  </w:num>
  <w:num w:numId="17" w16cid:durableId="1329282950">
    <w:abstractNumId w:val="12"/>
  </w:num>
  <w:num w:numId="18" w16cid:durableId="1668358091">
    <w:abstractNumId w:val="8"/>
  </w:num>
  <w:num w:numId="19" w16cid:durableId="1232615905">
    <w:abstractNumId w:val="6"/>
  </w:num>
  <w:num w:numId="20" w16cid:durableId="599795705">
    <w:abstractNumId w:val="19"/>
  </w:num>
  <w:num w:numId="21" w16cid:durableId="905072311">
    <w:abstractNumId w:val="5"/>
  </w:num>
  <w:num w:numId="22" w16cid:durableId="1559364119">
    <w:abstractNumId w:val="17"/>
  </w:num>
  <w:num w:numId="23" w16cid:durableId="3282940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5891670">
    <w:abstractNumId w:val="20"/>
  </w:num>
  <w:num w:numId="25" w16cid:durableId="9831955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1133"/>
    <w:rsid w:val="000003F1"/>
    <w:rsid w:val="00001CBC"/>
    <w:rsid w:val="00023AEB"/>
    <w:rsid w:val="0002498D"/>
    <w:rsid w:val="000328C3"/>
    <w:rsid w:val="00034A37"/>
    <w:rsid w:val="000426EA"/>
    <w:rsid w:val="00045812"/>
    <w:rsid w:val="00055016"/>
    <w:rsid w:val="000676B5"/>
    <w:rsid w:val="00075304"/>
    <w:rsid w:val="000764CB"/>
    <w:rsid w:val="00077116"/>
    <w:rsid w:val="00081386"/>
    <w:rsid w:val="0008635E"/>
    <w:rsid w:val="000B568B"/>
    <w:rsid w:val="000B5A7D"/>
    <w:rsid w:val="000C256C"/>
    <w:rsid w:val="000C2662"/>
    <w:rsid w:val="000D1133"/>
    <w:rsid w:val="000E1B85"/>
    <w:rsid w:val="000E5CD3"/>
    <w:rsid w:val="000F534B"/>
    <w:rsid w:val="00102564"/>
    <w:rsid w:val="00114044"/>
    <w:rsid w:val="001226CC"/>
    <w:rsid w:val="00127AF1"/>
    <w:rsid w:val="00132F26"/>
    <w:rsid w:val="001406A9"/>
    <w:rsid w:val="00141FDF"/>
    <w:rsid w:val="0015011B"/>
    <w:rsid w:val="001604FE"/>
    <w:rsid w:val="00166993"/>
    <w:rsid w:val="00186F87"/>
    <w:rsid w:val="001909D9"/>
    <w:rsid w:val="0019363C"/>
    <w:rsid w:val="001A55DE"/>
    <w:rsid w:val="001A5655"/>
    <w:rsid w:val="001B0E4A"/>
    <w:rsid w:val="001B4B0E"/>
    <w:rsid w:val="001C1D9D"/>
    <w:rsid w:val="001C45AA"/>
    <w:rsid w:val="001C710F"/>
    <w:rsid w:val="001C7EF1"/>
    <w:rsid w:val="001D0E67"/>
    <w:rsid w:val="001E732C"/>
    <w:rsid w:val="00203626"/>
    <w:rsid w:val="00207198"/>
    <w:rsid w:val="00212387"/>
    <w:rsid w:val="00214FB7"/>
    <w:rsid w:val="00221C0C"/>
    <w:rsid w:val="002247DA"/>
    <w:rsid w:val="00227373"/>
    <w:rsid w:val="00230A36"/>
    <w:rsid w:val="0023575D"/>
    <w:rsid w:val="00240D89"/>
    <w:rsid w:val="002535AE"/>
    <w:rsid w:val="00253B15"/>
    <w:rsid w:val="00253CDF"/>
    <w:rsid w:val="0025789C"/>
    <w:rsid w:val="0026113D"/>
    <w:rsid w:val="00264D0F"/>
    <w:rsid w:val="002650AC"/>
    <w:rsid w:val="002652DB"/>
    <w:rsid w:val="00282311"/>
    <w:rsid w:val="00285BF3"/>
    <w:rsid w:val="00290430"/>
    <w:rsid w:val="00291A8A"/>
    <w:rsid w:val="00296B82"/>
    <w:rsid w:val="002A2B93"/>
    <w:rsid w:val="002B490A"/>
    <w:rsid w:val="002B4DC7"/>
    <w:rsid w:val="002B59DC"/>
    <w:rsid w:val="002C09DD"/>
    <w:rsid w:val="002C1D5D"/>
    <w:rsid w:val="002C3E4E"/>
    <w:rsid w:val="002D236C"/>
    <w:rsid w:val="002D3470"/>
    <w:rsid w:val="002D72C6"/>
    <w:rsid w:val="0030320C"/>
    <w:rsid w:val="00304C1C"/>
    <w:rsid w:val="003102A5"/>
    <w:rsid w:val="00313D30"/>
    <w:rsid w:val="00321A9E"/>
    <w:rsid w:val="00323EDD"/>
    <w:rsid w:val="003273DA"/>
    <w:rsid w:val="0033069D"/>
    <w:rsid w:val="003314D3"/>
    <w:rsid w:val="0033500A"/>
    <w:rsid w:val="00352455"/>
    <w:rsid w:val="00353018"/>
    <w:rsid w:val="0035401D"/>
    <w:rsid w:val="003606F3"/>
    <w:rsid w:val="003618E9"/>
    <w:rsid w:val="0036278E"/>
    <w:rsid w:val="00367232"/>
    <w:rsid w:val="00372009"/>
    <w:rsid w:val="00377552"/>
    <w:rsid w:val="00382142"/>
    <w:rsid w:val="00396068"/>
    <w:rsid w:val="003A64FA"/>
    <w:rsid w:val="003B283D"/>
    <w:rsid w:val="003B7855"/>
    <w:rsid w:val="003C1539"/>
    <w:rsid w:val="003C3127"/>
    <w:rsid w:val="003C6623"/>
    <w:rsid w:val="003D1756"/>
    <w:rsid w:val="003D4FB0"/>
    <w:rsid w:val="003D5F8C"/>
    <w:rsid w:val="003F4AC0"/>
    <w:rsid w:val="003F508F"/>
    <w:rsid w:val="00400A29"/>
    <w:rsid w:val="004037B2"/>
    <w:rsid w:val="00417EEC"/>
    <w:rsid w:val="00420040"/>
    <w:rsid w:val="00423B88"/>
    <w:rsid w:val="00426206"/>
    <w:rsid w:val="00430129"/>
    <w:rsid w:val="00435E77"/>
    <w:rsid w:val="00436FAB"/>
    <w:rsid w:val="004452FE"/>
    <w:rsid w:val="0045351E"/>
    <w:rsid w:val="00460EEE"/>
    <w:rsid w:val="0046198E"/>
    <w:rsid w:val="00462A74"/>
    <w:rsid w:val="00463AD8"/>
    <w:rsid w:val="00464FF6"/>
    <w:rsid w:val="00471085"/>
    <w:rsid w:val="004715F3"/>
    <w:rsid w:val="00490E7C"/>
    <w:rsid w:val="004A6955"/>
    <w:rsid w:val="004B5999"/>
    <w:rsid w:val="004B7628"/>
    <w:rsid w:val="004B7934"/>
    <w:rsid w:val="004C05A6"/>
    <w:rsid w:val="004C138C"/>
    <w:rsid w:val="004C6378"/>
    <w:rsid w:val="004C648D"/>
    <w:rsid w:val="004F7134"/>
    <w:rsid w:val="004F7215"/>
    <w:rsid w:val="00503D4A"/>
    <w:rsid w:val="005267D1"/>
    <w:rsid w:val="00530DAB"/>
    <w:rsid w:val="00536A20"/>
    <w:rsid w:val="005461EF"/>
    <w:rsid w:val="00552128"/>
    <w:rsid w:val="00561381"/>
    <w:rsid w:val="00563930"/>
    <w:rsid w:val="00565CAF"/>
    <w:rsid w:val="00566E8C"/>
    <w:rsid w:val="005713CB"/>
    <w:rsid w:val="005960C8"/>
    <w:rsid w:val="005B35D9"/>
    <w:rsid w:val="005B4913"/>
    <w:rsid w:val="005B53A9"/>
    <w:rsid w:val="005D02C8"/>
    <w:rsid w:val="005D0CA1"/>
    <w:rsid w:val="005D49CA"/>
    <w:rsid w:val="005E2EFB"/>
    <w:rsid w:val="005E5889"/>
    <w:rsid w:val="005F0F79"/>
    <w:rsid w:val="005F16C6"/>
    <w:rsid w:val="005F4483"/>
    <w:rsid w:val="00602F82"/>
    <w:rsid w:val="00612DC2"/>
    <w:rsid w:val="00616720"/>
    <w:rsid w:val="006202A9"/>
    <w:rsid w:val="00626311"/>
    <w:rsid w:val="006348B8"/>
    <w:rsid w:val="00640E5D"/>
    <w:rsid w:val="0064493D"/>
    <w:rsid w:val="00645D59"/>
    <w:rsid w:val="006562C5"/>
    <w:rsid w:val="006603C3"/>
    <w:rsid w:val="0067059F"/>
    <w:rsid w:val="006738EA"/>
    <w:rsid w:val="00681A46"/>
    <w:rsid w:val="00685446"/>
    <w:rsid w:val="006A2363"/>
    <w:rsid w:val="006A6DAC"/>
    <w:rsid w:val="006E0857"/>
    <w:rsid w:val="006F5BE4"/>
    <w:rsid w:val="006F6705"/>
    <w:rsid w:val="00701264"/>
    <w:rsid w:val="00707268"/>
    <w:rsid w:val="007072F2"/>
    <w:rsid w:val="007122DF"/>
    <w:rsid w:val="00713141"/>
    <w:rsid w:val="00757B18"/>
    <w:rsid w:val="00763567"/>
    <w:rsid w:val="00765CEA"/>
    <w:rsid w:val="00770A7A"/>
    <w:rsid w:val="00772D84"/>
    <w:rsid w:val="00785105"/>
    <w:rsid w:val="007853D4"/>
    <w:rsid w:val="007A26B2"/>
    <w:rsid w:val="007A33D7"/>
    <w:rsid w:val="007A41E6"/>
    <w:rsid w:val="007A7836"/>
    <w:rsid w:val="007B01BF"/>
    <w:rsid w:val="007B04C0"/>
    <w:rsid w:val="007B052F"/>
    <w:rsid w:val="007C1994"/>
    <w:rsid w:val="007C31B3"/>
    <w:rsid w:val="007C3FE2"/>
    <w:rsid w:val="007E6685"/>
    <w:rsid w:val="007E6B09"/>
    <w:rsid w:val="007F0147"/>
    <w:rsid w:val="007F41DF"/>
    <w:rsid w:val="008001C1"/>
    <w:rsid w:val="0080465A"/>
    <w:rsid w:val="00825D8C"/>
    <w:rsid w:val="0083043F"/>
    <w:rsid w:val="00834365"/>
    <w:rsid w:val="00852B52"/>
    <w:rsid w:val="00855385"/>
    <w:rsid w:val="0085566F"/>
    <w:rsid w:val="00856A1C"/>
    <w:rsid w:val="0086566F"/>
    <w:rsid w:val="00872C2E"/>
    <w:rsid w:val="00876879"/>
    <w:rsid w:val="00880C46"/>
    <w:rsid w:val="00882BB8"/>
    <w:rsid w:val="00885F16"/>
    <w:rsid w:val="00887875"/>
    <w:rsid w:val="008927BF"/>
    <w:rsid w:val="0089487C"/>
    <w:rsid w:val="008966E4"/>
    <w:rsid w:val="00896D9C"/>
    <w:rsid w:val="008972CD"/>
    <w:rsid w:val="008A2798"/>
    <w:rsid w:val="008A7399"/>
    <w:rsid w:val="008B0CEC"/>
    <w:rsid w:val="008B5770"/>
    <w:rsid w:val="008C3EA0"/>
    <w:rsid w:val="008D6E68"/>
    <w:rsid w:val="008E2F0D"/>
    <w:rsid w:val="008E39F6"/>
    <w:rsid w:val="008E47C9"/>
    <w:rsid w:val="008E4E97"/>
    <w:rsid w:val="008E7EB4"/>
    <w:rsid w:val="008F7247"/>
    <w:rsid w:val="0090032D"/>
    <w:rsid w:val="00907441"/>
    <w:rsid w:val="00911822"/>
    <w:rsid w:val="009129F7"/>
    <w:rsid w:val="0091335E"/>
    <w:rsid w:val="009142FB"/>
    <w:rsid w:val="00917F04"/>
    <w:rsid w:val="009258D6"/>
    <w:rsid w:val="009273CE"/>
    <w:rsid w:val="00931EFE"/>
    <w:rsid w:val="009375AB"/>
    <w:rsid w:val="00942B5A"/>
    <w:rsid w:val="00946C78"/>
    <w:rsid w:val="009527BB"/>
    <w:rsid w:val="00952E0F"/>
    <w:rsid w:val="00963F98"/>
    <w:rsid w:val="0097156F"/>
    <w:rsid w:val="00972903"/>
    <w:rsid w:val="00984AA6"/>
    <w:rsid w:val="009B1BA3"/>
    <w:rsid w:val="009C2A6B"/>
    <w:rsid w:val="009C4678"/>
    <w:rsid w:val="009D46B6"/>
    <w:rsid w:val="009D54A2"/>
    <w:rsid w:val="009D7AEF"/>
    <w:rsid w:val="009E345C"/>
    <w:rsid w:val="009E3A7E"/>
    <w:rsid w:val="009E651F"/>
    <w:rsid w:val="009F1844"/>
    <w:rsid w:val="009F6599"/>
    <w:rsid w:val="00A01BD6"/>
    <w:rsid w:val="00A04E5A"/>
    <w:rsid w:val="00A0681F"/>
    <w:rsid w:val="00A07189"/>
    <w:rsid w:val="00A14C34"/>
    <w:rsid w:val="00A226ED"/>
    <w:rsid w:val="00A25030"/>
    <w:rsid w:val="00A32584"/>
    <w:rsid w:val="00A35753"/>
    <w:rsid w:val="00A437FB"/>
    <w:rsid w:val="00A536FF"/>
    <w:rsid w:val="00A54D81"/>
    <w:rsid w:val="00A670B2"/>
    <w:rsid w:val="00A71A08"/>
    <w:rsid w:val="00A75CB1"/>
    <w:rsid w:val="00A83CF9"/>
    <w:rsid w:val="00AB1D7A"/>
    <w:rsid w:val="00AB395C"/>
    <w:rsid w:val="00AB40FF"/>
    <w:rsid w:val="00AB7B93"/>
    <w:rsid w:val="00AC00DA"/>
    <w:rsid w:val="00AC49ED"/>
    <w:rsid w:val="00AC4A20"/>
    <w:rsid w:val="00AC79AD"/>
    <w:rsid w:val="00AE16FD"/>
    <w:rsid w:val="00AE4E38"/>
    <w:rsid w:val="00AF2679"/>
    <w:rsid w:val="00AF3EE4"/>
    <w:rsid w:val="00AF494A"/>
    <w:rsid w:val="00AF51B8"/>
    <w:rsid w:val="00B01773"/>
    <w:rsid w:val="00B048F2"/>
    <w:rsid w:val="00B100FF"/>
    <w:rsid w:val="00B1133B"/>
    <w:rsid w:val="00B14897"/>
    <w:rsid w:val="00B23C2D"/>
    <w:rsid w:val="00B33F51"/>
    <w:rsid w:val="00B34AE5"/>
    <w:rsid w:val="00B40B4C"/>
    <w:rsid w:val="00B44F2D"/>
    <w:rsid w:val="00B452ED"/>
    <w:rsid w:val="00B52328"/>
    <w:rsid w:val="00B60CFE"/>
    <w:rsid w:val="00B66068"/>
    <w:rsid w:val="00B66299"/>
    <w:rsid w:val="00B7278B"/>
    <w:rsid w:val="00B739E7"/>
    <w:rsid w:val="00B80D6D"/>
    <w:rsid w:val="00B93596"/>
    <w:rsid w:val="00B9786B"/>
    <w:rsid w:val="00BA6D8A"/>
    <w:rsid w:val="00BA7ED4"/>
    <w:rsid w:val="00BB1B8C"/>
    <w:rsid w:val="00BB7255"/>
    <w:rsid w:val="00BC1443"/>
    <w:rsid w:val="00BC5D2E"/>
    <w:rsid w:val="00BD1CE8"/>
    <w:rsid w:val="00BD64B4"/>
    <w:rsid w:val="00BF4159"/>
    <w:rsid w:val="00BF753C"/>
    <w:rsid w:val="00C025E8"/>
    <w:rsid w:val="00C04EDF"/>
    <w:rsid w:val="00C068D2"/>
    <w:rsid w:val="00C11409"/>
    <w:rsid w:val="00C12735"/>
    <w:rsid w:val="00C13020"/>
    <w:rsid w:val="00C17AA1"/>
    <w:rsid w:val="00C323F0"/>
    <w:rsid w:val="00C37FDB"/>
    <w:rsid w:val="00C52A30"/>
    <w:rsid w:val="00C55DF2"/>
    <w:rsid w:val="00C57F07"/>
    <w:rsid w:val="00C74161"/>
    <w:rsid w:val="00C83726"/>
    <w:rsid w:val="00C96DA3"/>
    <w:rsid w:val="00C96ECA"/>
    <w:rsid w:val="00CA4F56"/>
    <w:rsid w:val="00CC6D74"/>
    <w:rsid w:val="00CD0805"/>
    <w:rsid w:val="00CD2584"/>
    <w:rsid w:val="00CD5649"/>
    <w:rsid w:val="00CE4D17"/>
    <w:rsid w:val="00CF1120"/>
    <w:rsid w:val="00CF5C8F"/>
    <w:rsid w:val="00CF6FDF"/>
    <w:rsid w:val="00D006B2"/>
    <w:rsid w:val="00D00AF4"/>
    <w:rsid w:val="00D01888"/>
    <w:rsid w:val="00D064C6"/>
    <w:rsid w:val="00D1206E"/>
    <w:rsid w:val="00D145CD"/>
    <w:rsid w:val="00D14B9F"/>
    <w:rsid w:val="00D30EBE"/>
    <w:rsid w:val="00D338BE"/>
    <w:rsid w:val="00D357B6"/>
    <w:rsid w:val="00D41D71"/>
    <w:rsid w:val="00D43965"/>
    <w:rsid w:val="00D44652"/>
    <w:rsid w:val="00D5541D"/>
    <w:rsid w:val="00D55F6C"/>
    <w:rsid w:val="00D61A78"/>
    <w:rsid w:val="00D61AC6"/>
    <w:rsid w:val="00D645B4"/>
    <w:rsid w:val="00D65416"/>
    <w:rsid w:val="00D71EB0"/>
    <w:rsid w:val="00D734E9"/>
    <w:rsid w:val="00D838F7"/>
    <w:rsid w:val="00D87D75"/>
    <w:rsid w:val="00D902B1"/>
    <w:rsid w:val="00DA1E4B"/>
    <w:rsid w:val="00DA40DC"/>
    <w:rsid w:val="00DC0F3E"/>
    <w:rsid w:val="00DC1C1D"/>
    <w:rsid w:val="00DD03A7"/>
    <w:rsid w:val="00DD244A"/>
    <w:rsid w:val="00DD65F8"/>
    <w:rsid w:val="00DD7704"/>
    <w:rsid w:val="00DE6E41"/>
    <w:rsid w:val="00DF77B4"/>
    <w:rsid w:val="00E0663C"/>
    <w:rsid w:val="00E21B3D"/>
    <w:rsid w:val="00E21C50"/>
    <w:rsid w:val="00E24BE9"/>
    <w:rsid w:val="00E373FE"/>
    <w:rsid w:val="00E4517D"/>
    <w:rsid w:val="00E511DF"/>
    <w:rsid w:val="00E536F8"/>
    <w:rsid w:val="00E56402"/>
    <w:rsid w:val="00E565DC"/>
    <w:rsid w:val="00E56804"/>
    <w:rsid w:val="00E627FF"/>
    <w:rsid w:val="00E70D18"/>
    <w:rsid w:val="00E75721"/>
    <w:rsid w:val="00E82462"/>
    <w:rsid w:val="00E84713"/>
    <w:rsid w:val="00E864A8"/>
    <w:rsid w:val="00EA00AD"/>
    <w:rsid w:val="00EA31AF"/>
    <w:rsid w:val="00EB5BD8"/>
    <w:rsid w:val="00EB6B59"/>
    <w:rsid w:val="00EC4B38"/>
    <w:rsid w:val="00EC7690"/>
    <w:rsid w:val="00EE0954"/>
    <w:rsid w:val="00EF290C"/>
    <w:rsid w:val="00F000FA"/>
    <w:rsid w:val="00F05157"/>
    <w:rsid w:val="00F1061A"/>
    <w:rsid w:val="00F2759E"/>
    <w:rsid w:val="00F33DDF"/>
    <w:rsid w:val="00F43A0D"/>
    <w:rsid w:val="00F44C0E"/>
    <w:rsid w:val="00F455D2"/>
    <w:rsid w:val="00F56BAB"/>
    <w:rsid w:val="00F62898"/>
    <w:rsid w:val="00F63541"/>
    <w:rsid w:val="00F70F07"/>
    <w:rsid w:val="00F718FA"/>
    <w:rsid w:val="00F72A16"/>
    <w:rsid w:val="00F76EFC"/>
    <w:rsid w:val="00F80763"/>
    <w:rsid w:val="00F85F91"/>
    <w:rsid w:val="00F86A57"/>
    <w:rsid w:val="00F9742B"/>
    <w:rsid w:val="00FA1D23"/>
    <w:rsid w:val="00FA5588"/>
    <w:rsid w:val="00FB1674"/>
    <w:rsid w:val="00FC3687"/>
    <w:rsid w:val="00FC6197"/>
    <w:rsid w:val="00FD39C6"/>
    <w:rsid w:val="00FD71AF"/>
    <w:rsid w:val="00FE291B"/>
    <w:rsid w:val="00FE7A08"/>
    <w:rsid w:val="00FF046C"/>
    <w:rsid w:val="00FF5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9E11DB3"/>
  <w15:docId w15:val="{0D007DF4-7EEF-409D-B197-2CBB08A1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133"/>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1133"/>
    <w:pPr>
      <w:snapToGrid w:val="0"/>
    </w:pPr>
    <w:rPr>
      <w:color w:val="000000"/>
      <w:lang w:val="en-AU"/>
    </w:rPr>
  </w:style>
  <w:style w:type="paragraph" w:customStyle="1" w:styleId="Style1">
    <w:name w:val="Style1"/>
    <w:basedOn w:val="Normal"/>
    <w:rsid w:val="000D1133"/>
    <w:rPr>
      <w:color w:val="000000"/>
    </w:rPr>
  </w:style>
  <w:style w:type="paragraph" w:customStyle="1" w:styleId="T1">
    <w:name w:val="T1"/>
    <w:basedOn w:val="Normal"/>
    <w:link w:val="T1Char"/>
    <w:rsid w:val="002B4DC7"/>
    <w:pPr>
      <w:spacing w:before="160" w:line="220" w:lineRule="atLeast"/>
      <w:jc w:val="both"/>
    </w:pPr>
    <w:rPr>
      <w:sz w:val="21"/>
    </w:rPr>
  </w:style>
  <w:style w:type="table" w:styleId="TableGrid">
    <w:name w:val="Table Grid"/>
    <w:basedOn w:val="TableNormal"/>
    <w:rsid w:val="002B4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D39C6"/>
    <w:rPr>
      <w:color w:val="0000FF"/>
      <w:u w:val="single"/>
    </w:rPr>
  </w:style>
  <w:style w:type="paragraph" w:styleId="BalloonText">
    <w:name w:val="Balloon Text"/>
    <w:basedOn w:val="Normal"/>
    <w:semiHidden/>
    <w:rsid w:val="00132F26"/>
    <w:rPr>
      <w:rFonts w:ascii="Tahoma" w:hAnsi="Tahoma" w:cs="Tahoma"/>
      <w:sz w:val="16"/>
      <w:szCs w:val="16"/>
    </w:rPr>
  </w:style>
  <w:style w:type="character" w:customStyle="1" w:styleId="BodyTextChar">
    <w:name w:val="Body Text Char"/>
    <w:link w:val="BodyText"/>
    <w:rsid w:val="00FF046C"/>
    <w:rPr>
      <w:color w:val="000000"/>
      <w:sz w:val="24"/>
      <w:lang w:val="en-AU" w:eastAsia="en-US"/>
    </w:rPr>
  </w:style>
  <w:style w:type="paragraph" w:customStyle="1" w:styleId="Default">
    <w:name w:val="Default"/>
    <w:rsid w:val="00E7572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885F16"/>
    <w:pPr>
      <w:spacing w:before="100" w:beforeAutospacing="1" w:after="100" w:afterAutospacing="1"/>
    </w:pPr>
    <w:rPr>
      <w:szCs w:val="24"/>
      <w:lang w:eastAsia="en-GB"/>
    </w:rPr>
  </w:style>
  <w:style w:type="character" w:styleId="Strong">
    <w:name w:val="Strong"/>
    <w:uiPriority w:val="22"/>
    <w:qFormat/>
    <w:rsid w:val="00946C78"/>
    <w:rPr>
      <w:b/>
      <w:bCs/>
    </w:rPr>
  </w:style>
  <w:style w:type="character" w:customStyle="1" w:styleId="T1Char">
    <w:name w:val="T1 Char"/>
    <w:link w:val="T1"/>
    <w:locked/>
    <w:rsid w:val="00FC6197"/>
    <w:rPr>
      <w:sz w:val="21"/>
      <w:lang w:eastAsia="en-US"/>
    </w:rPr>
  </w:style>
  <w:style w:type="character" w:styleId="UnresolvedMention">
    <w:name w:val="Unresolved Mention"/>
    <w:uiPriority w:val="99"/>
    <w:semiHidden/>
    <w:unhideWhenUsed/>
    <w:rsid w:val="008972CD"/>
    <w:rPr>
      <w:color w:val="605E5C"/>
      <w:shd w:val="clear" w:color="auto" w:fill="E1DFDD"/>
    </w:rPr>
  </w:style>
  <w:style w:type="paragraph" w:styleId="HTMLAddress">
    <w:name w:val="HTML Address"/>
    <w:basedOn w:val="Normal"/>
    <w:link w:val="HTMLAddressChar"/>
    <w:uiPriority w:val="99"/>
    <w:semiHidden/>
    <w:unhideWhenUsed/>
    <w:rsid w:val="00114044"/>
    <w:rPr>
      <w:i/>
      <w:iCs/>
      <w:szCs w:val="24"/>
      <w:lang w:eastAsia="en-GB"/>
    </w:rPr>
  </w:style>
  <w:style w:type="character" w:customStyle="1" w:styleId="HTMLAddressChar">
    <w:name w:val="HTML Address Char"/>
    <w:link w:val="HTMLAddress"/>
    <w:uiPriority w:val="99"/>
    <w:semiHidden/>
    <w:rsid w:val="00114044"/>
    <w:rPr>
      <w:i/>
      <w:iCs/>
      <w:sz w:val="24"/>
      <w:szCs w:val="24"/>
    </w:rPr>
  </w:style>
  <w:style w:type="paragraph" w:customStyle="1" w:styleId="N1">
    <w:name w:val="N1"/>
    <w:basedOn w:val="Normal"/>
    <w:rsid w:val="00214FB7"/>
    <w:pPr>
      <w:numPr>
        <w:numId w:val="22"/>
      </w:numPr>
      <w:spacing w:before="160" w:line="220" w:lineRule="atLeast"/>
      <w:jc w:val="both"/>
    </w:pPr>
    <w:rPr>
      <w:sz w:val="21"/>
    </w:rPr>
  </w:style>
  <w:style w:type="paragraph" w:customStyle="1" w:styleId="N2">
    <w:name w:val="N2"/>
    <w:basedOn w:val="N1"/>
    <w:rsid w:val="00214FB7"/>
    <w:pPr>
      <w:numPr>
        <w:ilvl w:val="1"/>
      </w:numPr>
      <w:spacing w:before="80"/>
    </w:pPr>
  </w:style>
  <w:style w:type="paragraph" w:customStyle="1" w:styleId="N3">
    <w:name w:val="N3"/>
    <w:basedOn w:val="N2"/>
    <w:rsid w:val="00214FB7"/>
    <w:pPr>
      <w:numPr>
        <w:ilvl w:val="2"/>
      </w:numPr>
    </w:pPr>
  </w:style>
  <w:style w:type="paragraph" w:customStyle="1" w:styleId="N4">
    <w:name w:val="N4"/>
    <w:basedOn w:val="N3"/>
    <w:rsid w:val="00214FB7"/>
    <w:pPr>
      <w:numPr>
        <w:ilvl w:val="3"/>
      </w:numPr>
    </w:pPr>
  </w:style>
  <w:style w:type="paragraph" w:customStyle="1" w:styleId="N5">
    <w:name w:val="N5"/>
    <w:basedOn w:val="N4"/>
    <w:rsid w:val="00214FB7"/>
    <w:pPr>
      <w:numPr>
        <w:ilvl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sChild>
        <w:div w:id="2147358698">
          <w:marLeft w:val="0"/>
          <w:marRight w:val="0"/>
          <w:marTop w:val="0"/>
          <w:marBottom w:val="0"/>
          <w:divBdr>
            <w:top w:val="none" w:sz="0" w:space="0" w:color="auto"/>
            <w:left w:val="none" w:sz="0" w:space="0" w:color="auto"/>
            <w:bottom w:val="none" w:sz="0" w:space="0" w:color="auto"/>
            <w:right w:val="none" w:sz="0" w:space="0" w:color="auto"/>
          </w:divBdr>
          <w:divsChild>
            <w:div w:id="172647911">
              <w:marLeft w:val="0"/>
              <w:marRight w:val="0"/>
              <w:marTop w:val="0"/>
              <w:marBottom w:val="0"/>
              <w:divBdr>
                <w:top w:val="none" w:sz="0" w:space="0" w:color="auto"/>
                <w:left w:val="none" w:sz="0" w:space="0" w:color="auto"/>
                <w:bottom w:val="none" w:sz="0" w:space="0" w:color="auto"/>
                <w:right w:val="none" w:sz="0" w:space="0" w:color="auto"/>
              </w:divBdr>
              <w:divsChild>
                <w:div w:id="944462257">
                  <w:marLeft w:val="0"/>
                  <w:marRight w:val="0"/>
                  <w:marTop w:val="0"/>
                  <w:marBottom w:val="0"/>
                  <w:divBdr>
                    <w:top w:val="none" w:sz="0" w:space="0" w:color="auto"/>
                    <w:left w:val="none" w:sz="0" w:space="0" w:color="auto"/>
                    <w:bottom w:val="none" w:sz="0" w:space="0" w:color="auto"/>
                    <w:right w:val="none" w:sz="0" w:space="0" w:color="auto"/>
                  </w:divBdr>
                  <w:divsChild>
                    <w:div w:id="1309434128">
                      <w:marLeft w:val="0"/>
                      <w:marRight w:val="0"/>
                      <w:marTop w:val="0"/>
                      <w:marBottom w:val="0"/>
                      <w:divBdr>
                        <w:top w:val="none" w:sz="0" w:space="0" w:color="auto"/>
                        <w:left w:val="none" w:sz="0" w:space="0" w:color="auto"/>
                        <w:bottom w:val="none" w:sz="0" w:space="0" w:color="auto"/>
                        <w:right w:val="none" w:sz="0" w:space="0" w:color="auto"/>
                      </w:divBdr>
                      <w:divsChild>
                        <w:div w:id="1904411737">
                          <w:marLeft w:val="0"/>
                          <w:marRight w:val="0"/>
                          <w:marTop w:val="0"/>
                          <w:marBottom w:val="0"/>
                          <w:divBdr>
                            <w:top w:val="none" w:sz="0" w:space="0" w:color="auto"/>
                            <w:left w:val="none" w:sz="0" w:space="0" w:color="auto"/>
                            <w:bottom w:val="none" w:sz="0" w:space="0" w:color="auto"/>
                            <w:right w:val="none" w:sz="0" w:space="0" w:color="auto"/>
                          </w:divBdr>
                          <w:divsChild>
                            <w:div w:id="1404376996">
                              <w:marLeft w:val="0"/>
                              <w:marRight w:val="0"/>
                              <w:marTop w:val="0"/>
                              <w:marBottom w:val="0"/>
                              <w:divBdr>
                                <w:top w:val="none" w:sz="0" w:space="0" w:color="auto"/>
                                <w:left w:val="none" w:sz="0" w:space="0" w:color="auto"/>
                                <w:bottom w:val="none" w:sz="0" w:space="0" w:color="auto"/>
                                <w:right w:val="none" w:sz="0" w:space="0" w:color="auto"/>
                              </w:divBdr>
                              <w:divsChild>
                                <w:div w:id="1584417079">
                                  <w:marLeft w:val="0"/>
                                  <w:marRight w:val="0"/>
                                  <w:marTop w:val="0"/>
                                  <w:marBottom w:val="0"/>
                                  <w:divBdr>
                                    <w:top w:val="none" w:sz="0" w:space="0" w:color="auto"/>
                                    <w:left w:val="none" w:sz="0" w:space="0" w:color="auto"/>
                                    <w:bottom w:val="none" w:sz="0" w:space="0" w:color="auto"/>
                                    <w:right w:val="none" w:sz="0" w:space="0" w:color="auto"/>
                                  </w:divBdr>
                                  <w:divsChild>
                                    <w:div w:id="70059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678761">
      <w:bodyDiv w:val="1"/>
      <w:marLeft w:val="0"/>
      <w:marRight w:val="0"/>
      <w:marTop w:val="0"/>
      <w:marBottom w:val="0"/>
      <w:divBdr>
        <w:top w:val="none" w:sz="0" w:space="0" w:color="auto"/>
        <w:left w:val="none" w:sz="0" w:space="0" w:color="auto"/>
        <w:bottom w:val="none" w:sz="0" w:space="0" w:color="auto"/>
        <w:right w:val="none" w:sz="0" w:space="0" w:color="auto"/>
      </w:divBdr>
    </w:div>
    <w:div w:id="759834273">
      <w:bodyDiv w:val="1"/>
      <w:marLeft w:val="0"/>
      <w:marRight w:val="0"/>
      <w:marTop w:val="0"/>
      <w:marBottom w:val="0"/>
      <w:divBdr>
        <w:top w:val="none" w:sz="0" w:space="0" w:color="auto"/>
        <w:left w:val="none" w:sz="0" w:space="0" w:color="auto"/>
        <w:bottom w:val="none" w:sz="0" w:space="0" w:color="auto"/>
        <w:right w:val="none" w:sz="0" w:space="0" w:color="auto"/>
      </w:divBdr>
    </w:div>
    <w:div w:id="792793644">
      <w:bodyDiv w:val="1"/>
      <w:marLeft w:val="0"/>
      <w:marRight w:val="0"/>
      <w:marTop w:val="0"/>
      <w:marBottom w:val="0"/>
      <w:divBdr>
        <w:top w:val="none" w:sz="0" w:space="0" w:color="auto"/>
        <w:left w:val="none" w:sz="0" w:space="0" w:color="auto"/>
        <w:bottom w:val="none" w:sz="0" w:space="0" w:color="auto"/>
        <w:right w:val="none" w:sz="0" w:space="0" w:color="auto"/>
      </w:divBdr>
    </w:div>
    <w:div w:id="1017000011">
      <w:bodyDiv w:val="1"/>
      <w:marLeft w:val="0"/>
      <w:marRight w:val="0"/>
      <w:marTop w:val="0"/>
      <w:marBottom w:val="0"/>
      <w:divBdr>
        <w:top w:val="none" w:sz="0" w:space="0" w:color="auto"/>
        <w:left w:val="none" w:sz="0" w:space="0" w:color="auto"/>
        <w:bottom w:val="none" w:sz="0" w:space="0" w:color="auto"/>
        <w:right w:val="none" w:sz="0" w:space="0" w:color="auto"/>
      </w:divBdr>
    </w:div>
    <w:div w:id="1049304653">
      <w:bodyDiv w:val="1"/>
      <w:marLeft w:val="0"/>
      <w:marRight w:val="0"/>
      <w:marTop w:val="0"/>
      <w:marBottom w:val="0"/>
      <w:divBdr>
        <w:top w:val="none" w:sz="0" w:space="0" w:color="auto"/>
        <w:left w:val="none" w:sz="0" w:space="0" w:color="auto"/>
        <w:bottom w:val="none" w:sz="0" w:space="0" w:color="auto"/>
        <w:right w:val="none" w:sz="0" w:space="0" w:color="auto"/>
      </w:divBdr>
      <w:divsChild>
        <w:div w:id="55665089">
          <w:marLeft w:val="0"/>
          <w:marRight w:val="0"/>
          <w:marTop w:val="0"/>
          <w:marBottom w:val="0"/>
          <w:divBdr>
            <w:top w:val="none" w:sz="0" w:space="0" w:color="auto"/>
            <w:left w:val="none" w:sz="0" w:space="0" w:color="auto"/>
            <w:bottom w:val="none" w:sz="0" w:space="0" w:color="auto"/>
            <w:right w:val="none" w:sz="0" w:space="0" w:color="auto"/>
          </w:divBdr>
          <w:divsChild>
            <w:div w:id="958143864">
              <w:marLeft w:val="0"/>
              <w:marRight w:val="0"/>
              <w:marTop w:val="0"/>
              <w:marBottom w:val="0"/>
              <w:divBdr>
                <w:top w:val="none" w:sz="0" w:space="0" w:color="auto"/>
                <w:left w:val="none" w:sz="0" w:space="0" w:color="auto"/>
                <w:bottom w:val="none" w:sz="0" w:space="0" w:color="auto"/>
                <w:right w:val="none" w:sz="0" w:space="0" w:color="auto"/>
              </w:divBdr>
              <w:divsChild>
                <w:div w:id="1023635265">
                  <w:marLeft w:val="0"/>
                  <w:marRight w:val="0"/>
                  <w:marTop w:val="0"/>
                  <w:marBottom w:val="0"/>
                  <w:divBdr>
                    <w:top w:val="none" w:sz="0" w:space="0" w:color="auto"/>
                    <w:left w:val="none" w:sz="0" w:space="0" w:color="auto"/>
                    <w:bottom w:val="none" w:sz="0" w:space="0" w:color="auto"/>
                    <w:right w:val="none" w:sz="0" w:space="0" w:color="auto"/>
                  </w:divBdr>
                  <w:divsChild>
                    <w:div w:id="221720177">
                      <w:marLeft w:val="0"/>
                      <w:marRight w:val="0"/>
                      <w:marTop w:val="0"/>
                      <w:marBottom w:val="0"/>
                      <w:divBdr>
                        <w:top w:val="none" w:sz="0" w:space="0" w:color="auto"/>
                        <w:left w:val="none" w:sz="0" w:space="0" w:color="auto"/>
                        <w:bottom w:val="none" w:sz="0" w:space="0" w:color="auto"/>
                        <w:right w:val="none" w:sz="0" w:space="0" w:color="auto"/>
                      </w:divBdr>
                      <w:divsChild>
                        <w:div w:id="177931835">
                          <w:marLeft w:val="0"/>
                          <w:marRight w:val="0"/>
                          <w:marTop w:val="0"/>
                          <w:marBottom w:val="0"/>
                          <w:divBdr>
                            <w:top w:val="none" w:sz="0" w:space="0" w:color="auto"/>
                            <w:left w:val="none" w:sz="0" w:space="0" w:color="auto"/>
                            <w:bottom w:val="none" w:sz="0" w:space="0" w:color="auto"/>
                            <w:right w:val="none" w:sz="0" w:space="0" w:color="auto"/>
                          </w:divBdr>
                          <w:divsChild>
                            <w:div w:id="439032187">
                              <w:marLeft w:val="0"/>
                              <w:marRight w:val="0"/>
                              <w:marTop w:val="0"/>
                              <w:marBottom w:val="0"/>
                              <w:divBdr>
                                <w:top w:val="none" w:sz="0" w:space="0" w:color="auto"/>
                                <w:left w:val="none" w:sz="0" w:space="0" w:color="auto"/>
                                <w:bottom w:val="none" w:sz="0" w:space="0" w:color="auto"/>
                                <w:right w:val="none" w:sz="0" w:space="0" w:color="auto"/>
                              </w:divBdr>
                              <w:divsChild>
                                <w:div w:id="100344154">
                                  <w:marLeft w:val="0"/>
                                  <w:marRight w:val="0"/>
                                  <w:marTop w:val="0"/>
                                  <w:marBottom w:val="0"/>
                                  <w:divBdr>
                                    <w:top w:val="none" w:sz="0" w:space="0" w:color="auto"/>
                                    <w:left w:val="none" w:sz="0" w:space="0" w:color="auto"/>
                                    <w:bottom w:val="none" w:sz="0" w:space="0" w:color="auto"/>
                                    <w:right w:val="none" w:sz="0" w:space="0" w:color="auto"/>
                                  </w:divBdr>
                                  <w:divsChild>
                                    <w:div w:id="16317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340911">
      <w:bodyDiv w:val="1"/>
      <w:marLeft w:val="0"/>
      <w:marRight w:val="0"/>
      <w:marTop w:val="0"/>
      <w:marBottom w:val="0"/>
      <w:divBdr>
        <w:top w:val="none" w:sz="0" w:space="0" w:color="auto"/>
        <w:left w:val="none" w:sz="0" w:space="0" w:color="auto"/>
        <w:bottom w:val="none" w:sz="0" w:space="0" w:color="auto"/>
        <w:right w:val="none" w:sz="0" w:space="0" w:color="auto"/>
      </w:divBdr>
    </w:div>
    <w:div w:id="1147698617">
      <w:bodyDiv w:val="1"/>
      <w:marLeft w:val="0"/>
      <w:marRight w:val="0"/>
      <w:marTop w:val="0"/>
      <w:marBottom w:val="0"/>
      <w:divBdr>
        <w:top w:val="none" w:sz="0" w:space="0" w:color="auto"/>
        <w:left w:val="none" w:sz="0" w:space="0" w:color="auto"/>
        <w:bottom w:val="none" w:sz="0" w:space="0" w:color="auto"/>
        <w:right w:val="none" w:sz="0" w:space="0" w:color="auto"/>
      </w:divBdr>
      <w:divsChild>
        <w:div w:id="1783265267">
          <w:marLeft w:val="0"/>
          <w:marRight w:val="0"/>
          <w:marTop w:val="0"/>
          <w:marBottom w:val="0"/>
          <w:divBdr>
            <w:top w:val="none" w:sz="0" w:space="0" w:color="auto"/>
            <w:left w:val="none" w:sz="0" w:space="0" w:color="auto"/>
            <w:bottom w:val="none" w:sz="0" w:space="0" w:color="auto"/>
            <w:right w:val="none" w:sz="0" w:space="0" w:color="auto"/>
          </w:divBdr>
          <w:divsChild>
            <w:div w:id="11229827">
              <w:marLeft w:val="0"/>
              <w:marRight w:val="0"/>
              <w:marTop w:val="0"/>
              <w:marBottom w:val="0"/>
              <w:divBdr>
                <w:top w:val="none" w:sz="0" w:space="0" w:color="auto"/>
                <w:left w:val="none" w:sz="0" w:space="0" w:color="auto"/>
                <w:bottom w:val="none" w:sz="0" w:space="0" w:color="auto"/>
                <w:right w:val="none" w:sz="0" w:space="0" w:color="auto"/>
              </w:divBdr>
              <w:divsChild>
                <w:div w:id="1817256128">
                  <w:marLeft w:val="0"/>
                  <w:marRight w:val="0"/>
                  <w:marTop w:val="0"/>
                  <w:marBottom w:val="0"/>
                  <w:divBdr>
                    <w:top w:val="none" w:sz="0" w:space="0" w:color="auto"/>
                    <w:left w:val="none" w:sz="0" w:space="0" w:color="auto"/>
                    <w:bottom w:val="none" w:sz="0" w:space="0" w:color="auto"/>
                    <w:right w:val="none" w:sz="0" w:space="0" w:color="auto"/>
                  </w:divBdr>
                  <w:divsChild>
                    <w:div w:id="534463055">
                      <w:marLeft w:val="0"/>
                      <w:marRight w:val="0"/>
                      <w:marTop w:val="0"/>
                      <w:marBottom w:val="0"/>
                      <w:divBdr>
                        <w:top w:val="none" w:sz="0" w:space="0" w:color="auto"/>
                        <w:left w:val="none" w:sz="0" w:space="0" w:color="auto"/>
                        <w:bottom w:val="none" w:sz="0" w:space="0" w:color="auto"/>
                        <w:right w:val="none" w:sz="0" w:space="0" w:color="auto"/>
                      </w:divBdr>
                      <w:divsChild>
                        <w:div w:id="1012610479">
                          <w:marLeft w:val="0"/>
                          <w:marRight w:val="0"/>
                          <w:marTop w:val="0"/>
                          <w:marBottom w:val="0"/>
                          <w:divBdr>
                            <w:top w:val="none" w:sz="0" w:space="0" w:color="auto"/>
                            <w:left w:val="none" w:sz="0" w:space="0" w:color="auto"/>
                            <w:bottom w:val="none" w:sz="0" w:space="0" w:color="auto"/>
                            <w:right w:val="none" w:sz="0" w:space="0" w:color="auto"/>
                          </w:divBdr>
                          <w:divsChild>
                            <w:div w:id="871311114">
                              <w:marLeft w:val="0"/>
                              <w:marRight w:val="0"/>
                              <w:marTop w:val="0"/>
                              <w:marBottom w:val="0"/>
                              <w:divBdr>
                                <w:top w:val="none" w:sz="0" w:space="0" w:color="auto"/>
                                <w:left w:val="none" w:sz="0" w:space="0" w:color="auto"/>
                                <w:bottom w:val="none" w:sz="0" w:space="0" w:color="auto"/>
                                <w:right w:val="none" w:sz="0" w:space="0" w:color="auto"/>
                              </w:divBdr>
                              <w:divsChild>
                                <w:div w:id="1624113473">
                                  <w:marLeft w:val="0"/>
                                  <w:marRight w:val="0"/>
                                  <w:marTop w:val="0"/>
                                  <w:marBottom w:val="0"/>
                                  <w:divBdr>
                                    <w:top w:val="none" w:sz="0" w:space="0" w:color="auto"/>
                                    <w:left w:val="none" w:sz="0" w:space="0" w:color="auto"/>
                                    <w:bottom w:val="none" w:sz="0" w:space="0" w:color="auto"/>
                                    <w:right w:val="none" w:sz="0" w:space="0" w:color="auto"/>
                                  </w:divBdr>
                                  <w:divsChild>
                                    <w:div w:id="104028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047540">
      <w:bodyDiv w:val="1"/>
      <w:marLeft w:val="0"/>
      <w:marRight w:val="0"/>
      <w:marTop w:val="0"/>
      <w:marBottom w:val="0"/>
      <w:divBdr>
        <w:top w:val="none" w:sz="0" w:space="0" w:color="auto"/>
        <w:left w:val="none" w:sz="0" w:space="0" w:color="auto"/>
        <w:bottom w:val="none" w:sz="0" w:space="0" w:color="auto"/>
        <w:right w:val="none" w:sz="0" w:space="0" w:color="auto"/>
      </w:divBdr>
    </w:div>
    <w:div w:id="1695765640">
      <w:bodyDiv w:val="1"/>
      <w:marLeft w:val="0"/>
      <w:marRight w:val="0"/>
      <w:marTop w:val="0"/>
      <w:marBottom w:val="0"/>
      <w:divBdr>
        <w:top w:val="none" w:sz="0" w:space="0" w:color="auto"/>
        <w:left w:val="none" w:sz="0" w:space="0" w:color="auto"/>
        <w:bottom w:val="none" w:sz="0" w:space="0" w:color="auto"/>
        <w:right w:val="none" w:sz="0" w:space="0" w:color="auto"/>
      </w:divBdr>
    </w:div>
    <w:div w:id="1795906103">
      <w:bodyDiv w:val="1"/>
      <w:marLeft w:val="0"/>
      <w:marRight w:val="0"/>
      <w:marTop w:val="0"/>
      <w:marBottom w:val="0"/>
      <w:divBdr>
        <w:top w:val="none" w:sz="0" w:space="0" w:color="auto"/>
        <w:left w:val="none" w:sz="0" w:space="0" w:color="auto"/>
        <w:bottom w:val="none" w:sz="0" w:space="0" w:color="auto"/>
        <w:right w:val="none" w:sz="0" w:space="0" w:color="auto"/>
      </w:divBdr>
    </w:div>
    <w:div w:id="194761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hyperlink" Target="http://www.infrastructure-ni.gov.uk/dfi-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uthernlandsteam@infrastructure-ni.gov.uk" TargetMode="External"/><Relationship Id="rId11" Type="http://schemas.openxmlformats.org/officeDocument/2006/relationships/theme" Target="theme/theme1.xml"/><Relationship Id="rId5" Type="http://schemas.openxmlformats.org/officeDocument/2006/relationships/hyperlink" Target="http://www.infrastructure-ni.gov.uk/consultation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1846</Characters>
  <Application>Microsoft Office Word</Application>
  <DocSecurity>0</DocSecurity>
  <Lines>34</Lines>
  <Paragraphs>6</Paragraphs>
  <ScaleCrop>false</ScaleCrop>
  <HeadingPairs>
    <vt:vector size="2" baseType="variant">
      <vt:variant>
        <vt:lpstr>Title</vt:lpstr>
      </vt:variant>
      <vt:variant>
        <vt:i4>1</vt:i4>
      </vt:variant>
    </vt:vector>
  </HeadingPairs>
  <TitlesOfParts>
    <vt:vector size="1" baseType="lpstr">
      <vt:lpstr></vt:lpstr>
    </vt:vector>
  </TitlesOfParts>
  <Company>N.I.C.S</Company>
  <LinksUpToDate>false</LinksUpToDate>
  <CharactersWithSpaces>2176</CharactersWithSpaces>
  <SharedDoc>false</SharedDoc>
  <HLinks>
    <vt:vector size="24" baseType="variant">
      <vt:variant>
        <vt:i4>8323114</vt:i4>
      </vt:variant>
      <vt:variant>
        <vt:i4>9</vt:i4>
      </vt:variant>
      <vt:variant>
        <vt:i4>0</vt:i4>
      </vt:variant>
      <vt:variant>
        <vt:i4>5</vt:i4>
      </vt:variant>
      <vt:variant>
        <vt:lpwstr>http://www.ico.org.uk/</vt:lpwstr>
      </vt:variant>
      <vt:variant>
        <vt:lpwstr/>
      </vt:variant>
      <vt:variant>
        <vt:i4>4194314</vt:i4>
      </vt:variant>
      <vt:variant>
        <vt:i4>6</vt:i4>
      </vt:variant>
      <vt:variant>
        <vt:i4>0</vt:i4>
      </vt:variant>
      <vt:variant>
        <vt:i4>5</vt:i4>
      </vt:variant>
      <vt:variant>
        <vt:lpwstr>https://www.infrastructure-ni.gov.uk/dfi-privacy</vt:lpwstr>
      </vt:variant>
      <vt:variant>
        <vt:lpwstr/>
      </vt:variant>
      <vt:variant>
        <vt:i4>5570673</vt:i4>
      </vt:variant>
      <vt:variant>
        <vt:i4>3</vt:i4>
      </vt:variant>
      <vt:variant>
        <vt:i4>0</vt:i4>
      </vt:variant>
      <vt:variant>
        <vt:i4>5</vt:i4>
      </vt:variant>
      <vt:variant>
        <vt:lpwstr>mailto:trafficwestern@infrastructure-ni.gov.uk</vt:lpwstr>
      </vt:variant>
      <vt:variant>
        <vt:lpwstr/>
      </vt:variant>
      <vt:variant>
        <vt:i4>5963843</vt:i4>
      </vt:variant>
      <vt:variant>
        <vt:i4>0</vt:i4>
      </vt:variant>
      <vt:variant>
        <vt:i4>0</vt:i4>
      </vt:variant>
      <vt:variant>
        <vt:i4>5</vt:i4>
      </vt:variant>
      <vt:variant>
        <vt:lpwstr>http://www.infrastructure-ni.gov.uk/consultations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2140166</dc:creator>
  <cp:keywords/>
  <cp:lastModifiedBy>Hamill, Orla</cp:lastModifiedBy>
  <cp:revision>2</cp:revision>
  <cp:lastPrinted>2024-08-07T12:20:00Z</cp:lastPrinted>
  <dcterms:created xsi:type="dcterms:W3CDTF">2025-11-10T09:28:00Z</dcterms:created>
  <dcterms:modified xsi:type="dcterms:W3CDTF">2025-11-10T09:28:00Z</dcterms:modified>
</cp:coreProperties>
</file>