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37" w:rsidRDefault="00DD5C37" w:rsidP="00BC5397">
      <w:pPr>
        <w:jc w:val="center"/>
        <w:rPr>
          <w:rFonts w:ascii="Arial" w:hAnsi="Arial" w:cs="Arial"/>
          <w:b/>
        </w:rPr>
      </w:pPr>
    </w:p>
    <w:p w:rsidR="00321192" w:rsidRPr="00BC5397" w:rsidRDefault="007D3476" w:rsidP="00BC5397">
      <w:pPr>
        <w:jc w:val="center"/>
      </w:pPr>
      <w:r>
        <w:rPr>
          <w:noProof/>
          <w:lang w:eastAsia="en-GB"/>
        </w:rPr>
        <w:drawing>
          <wp:anchor distT="0" distB="0" distL="114300" distR="114300" simplePos="0" relativeHeight="251657728" behindDoc="0" locked="0" layoutInCell="0" allowOverlap="1" wp14:anchorId="35F2666D" wp14:editId="2F503DBD">
            <wp:simplePos x="0" y="0"/>
            <wp:positionH relativeFrom="column">
              <wp:posOffset>2493010</wp:posOffset>
            </wp:positionH>
            <wp:positionV relativeFrom="paragraph">
              <wp:posOffset>-158750</wp:posOffset>
            </wp:positionV>
            <wp:extent cx="1409700" cy="923925"/>
            <wp:effectExtent l="19050" t="0" r="0" b="0"/>
            <wp:wrapTopAndBottom/>
            <wp:docPr id="2" name="Picture 2" descr="Description: assembl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ssemblylogo[1]"/>
                    <pic:cNvPicPr>
                      <a:picLocks noChangeAspect="1" noChangeArrowheads="1"/>
                    </pic:cNvPicPr>
                  </pic:nvPicPr>
                  <pic:blipFill>
                    <a:blip r:embed="rId9" cstate="print"/>
                    <a:srcRect/>
                    <a:stretch>
                      <a:fillRect/>
                    </a:stretch>
                  </pic:blipFill>
                  <pic:spPr bwMode="auto">
                    <a:xfrm>
                      <a:off x="0" y="0"/>
                      <a:ext cx="1409700"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1192" w:rsidRPr="00321192">
        <w:rPr>
          <w:rFonts w:ascii="Arial" w:hAnsi="Arial" w:cs="Arial"/>
          <w:b/>
        </w:rPr>
        <w:t>Northern Ireland</w:t>
      </w:r>
    </w:p>
    <w:p w:rsidR="00BC5397" w:rsidRDefault="00BC5397" w:rsidP="00BC5397">
      <w:pPr>
        <w:jc w:val="center"/>
        <w:rPr>
          <w:rFonts w:ascii="Arial" w:hAnsi="Arial" w:cs="Arial"/>
          <w:b/>
        </w:rPr>
      </w:pPr>
      <w:r>
        <w:rPr>
          <w:rFonts w:ascii="Arial" w:hAnsi="Arial" w:cs="Arial"/>
          <w:b/>
        </w:rPr>
        <w:t>Assembly</w:t>
      </w:r>
    </w:p>
    <w:p w:rsidR="00A957DB" w:rsidRPr="006B0545" w:rsidRDefault="00A957DB" w:rsidP="00BC5397">
      <w:pPr>
        <w:jc w:val="center"/>
        <w:rPr>
          <w:rFonts w:ascii="Arial" w:hAnsi="Arial" w:cs="Arial"/>
          <w:b/>
          <w:sz w:val="32"/>
          <w:szCs w:val="32"/>
        </w:rPr>
      </w:pPr>
    </w:p>
    <w:p w:rsidR="006B0545" w:rsidRDefault="006B0545" w:rsidP="00A957DB">
      <w:pPr>
        <w:jc w:val="center"/>
        <w:rPr>
          <w:rFonts w:ascii="Arial" w:hAnsi="Arial" w:cs="Arial"/>
          <w:b/>
          <w:sz w:val="32"/>
          <w:szCs w:val="32"/>
        </w:rPr>
      </w:pPr>
    </w:p>
    <w:p w:rsidR="006B0545" w:rsidRDefault="006B0545" w:rsidP="00A957DB">
      <w:pPr>
        <w:jc w:val="center"/>
        <w:rPr>
          <w:rFonts w:ascii="Arial" w:hAnsi="Arial" w:cs="Arial"/>
          <w:b/>
          <w:sz w:val="32"/>
          <w:szCs w:val="32"/>
        </w:rPr>
      </w:pPr>
    </w:p>
    <w:p w:rsidR="006B0545" w:rsidRDefault="006B0545" w:rsidP="00A957DB">
      <w:pPr>
        <w:jc w:val="center"/>
        <w:rPr>
          <w:rFonts w:ascii="Arial" w:hAnsi="Arial" w:cs="Arial"/>
          <w:b/>
          <w:sz w:val="32"/>
          <w:szCs w:val="32"/>
        </w:rPr>
      </w:pPr>
    </w:p>
    <w:p w:rsidR="006B0545" w:rsidRDefault="006B0545" w:rsidP="00A957DB">
      <w:pPr>
        <w:jc w:val="center"/>
        <w:rPr>
          <w:rFonts w:ascii="Arial" w:hAnsi="Arial" w:cs="Arial"/>
          <w:b/>
          <w:sz w:val="32"/>
          <w:szCs w:val="32"/>
        </w:rPr>
      </w:pPr>
    </w:p>
    <w:p w:rsidR="006B0545" w:rsidRDefault="006B0545" w:rsidP="00A957DB">
      <w:pPr>
        <w:jc w:val="center"/>
        <w:rPr>
          <w:rFonts w:ascii="Arial" w:hAnsi="Arial" w:cs="Arial"/>
          <w:b/>
          <w:sz w:val="32"/>
          <w:szCs w:val="32"/>
        </w:rPr>
      </w:pPr>
    </w:p>
    <w:p w:rsidR="00A957DB" w:rsidRPr="006B0545" w:rsidRDefault="00A957DB" w:rsidP="00A957DB">
      <w:pPr>
        <w:jc w:val="center"/>
        <w:rPr>
          <w:rFonts w:ascii="Arial" w:hAnsi="Arial" w:cs="Arial"/>
          <w:b/>
          <w:sz w:val="32"/>
          <w:szCs w:val="32"/>
        </w:rPr>
      </w:pPr>
      <w:r w:rsidRPr="006B0545">
        <w:rPr>
          <w:rFonts w:ascii="Arial" w:hAnsi="Arial" w:cs="Arial"/>
          <w:b/>
          <w:sz w:val="32"/>
          <w:szCs w:val="32"/>
        </w:rPr>
        <w:t>Assembly and Executive Review Committee</w:t>
      </w:r>
    </w:p>
    <w:p w:rsidR="00A957DB" w:rsidRPr="006B0545" w:rsidRDefault="004C7CAB" w:rsidP="004C7CAB">
      <w:pPr>
        <w:tabs>
          <w:tab w:val="left" w:pos="4186"/>
        </w:tabs>
        <w:rPr>
          <w:rFonts w:ascii="Arial" w:hAnsi="Arial" w:cs="Arial"/>
          <w:b/>
          <w:sz w:val="32"/>
          <w:szCs w:val="32"/>
        </w:rPr>
      </w:pPr>
      <w:r w:rsidRPr="006B0545">
        <w:rPr>
          <w:rFonts w:ascii="Arial" w:hAnsi="Arial" w:cs="Arial"/>
          <w:b/>
          <w:sz w:val="32"/>
          <w:szCs w:val="32"/>
        </w:rPr>
        <w:tab/>
      </w:r>
    </w:p>
    <w:p w:rsidR="00DD5C37" w:rsidRPr="006B0545" w:rsidRDefault="00DD5C37" w:rsidP="004C7CAB">
      <w:pPr>
        <w:tabs>
          <w:tab w:val="left" w:pos="4186"/>
        </w:tabs>
        <w:rPr>
          <w:rFonts w:ascii="Arial" w:hAnsi="Arial" w:cs="Arial"/>
          <w:b/>
          <w:sz w:val="32"/>
          <w:szCs w:val="32"/>
        </w:rPr>
      </w:pPr>
    </w:p>
    <w:p w:rsidR="00DD5C37" w:rsidRPr="006B0545" w:rsidRDefault="00DD5C37" w:rsidP="006B0545">
      <w:pPr>
        <w:tabs>
          <w:tab w:val="left" w:pos="4186"/>
        </w:tabs>
        <w:rPr>
          <w:rFonts w:ascii="Arial" w:hAnsi="Arial" w:cs="Arial"/>
          <w:b/>
          <w:color w:val="FF0000"/>
          <w:sz w:val="32"/>
          <w:szCs w:val="32"/>
        </w:rPr>
      </w:pPr>
    </w:p>
    <w:p w:rsidR="00DD5C37" w:rsidRPr="006B0545" w:rsidRDefault="00DD5C37" w:rsidP="004C7CAB">
      <w:pPr>
        <w:tabs>
          <w:tab w:val="left" w:pos="4186"/>
        </w:tabs>
        <w:rPr>
          <w:rFonts w:ascii="Arial" w:hAnsi="Arial" w:cs="Arial"/>
          <w:b/>
          <w:sz w:val="32"/>
          <w:szCs w:val="32"/>
        </w:rPr>
      </w:pPr>
    </w:p>
    <w:p w:rsidR="00AA43A2" w:rsidRPr="006B0545" w:rsidRDefault="00A957DB" w:rsidP="00F43B2D">
      <w:pPr>
        <w:jc w:val="center"/>
        <w:rPr>
          <w:rFonts w:ascii="Arial" w:hAnsi="Arial" w:cs="Arial"/>
          <w:b/>
          <w:sz w:val="32"/>
          <w:szCs w:val="32"/>
        </w:rPr>
      </w:pPr>
      <w:r w:rsidRPr="006B0545">
        <w:rPr>
          <w:rFonts w:ascii="Arial" w:hAnsi="Arial" w:cs="Arial"/>
          <w:b/>
          <w:sz w:val="32"/>
          <w:szCs w:val="32"/>
        </w:rPr>
        <w:t>S</w:t>
      </w:r>
      <w:r w:rsidR="003A2012" w:rsidRPr="006B0545">
        <w:rPr>
          <w:rFonts w:ascii="Arial" w:hAnsi="Arial" w:cs="Arial"/>
          <w:b/>
          <w:sz w:val="32"/>
          <w:szCs w:val="32"/>
        </w:rPr>
        <w:t>takeholder ‘Call for Evidence’ P</w:t>
      </w:r>
      <w:r w:rsidRPr="006B0545">
        <w:rPr>
          <w:rFonts w:ascii="Arial" w:hAnsi="Arial" w:cs="Arial"/>
          <w:b/>
          <w:sz w:val="32"/>
          <w:szCs w:val="32"/>
        </w:rPr>
        <w:t xml:space="preserve">aper on Review </w:t>
      </w:r>
    </w:p>
    <w:p w:rsidR="00A957DB" w:rsidRPr="006B0545" w:rsidRDefault="006E0826" w:rsidP="00F43B2D">
      <w:pPr>
        <w:jc w:val="center"/>
        <w:rPr>
          <w:rFonts w:ascii="Arial" w:hAnsi="Arial" w:cs="Arial"/>
          <w:b/>
          <w:color w:val="000000" w:themeColor="text1"/>
          <w:sz w:val="32"/>
          <w:szCs w:val="32"/>
        </w:rPr>
      </w:pPr>
      <w:r w:rsidRPr="006B0545">
        <w:rPr>
          <w:rFonts w:ascii="Arial" w:hAnsi="Arial" w:cs="Arial"/>
          <w:b/>
          <w:color w:val="000000" w:themeColor="text1"/>
          <w:sz w:val="32"/>
          <w:szCs w:val="32"/>
        </w:rPr>
        <w:t>Women in Politics and</w:t>
      </w:r>
      <w:r w:rsidR="009124FA" w:rsidRPr="006B0545">
        <w:rPr>
          <w:rFonts w:ascii="Arial" w:hAnsi="Arial" w:cs="Arial"/>
          <w:b/>
          <w:color w:val="000000" w:themeColor="text1"/>
          <w:sz w:val="32"/>
          <w:szCs w:val="32"/>
        </w:rPr>
        <w:t xml:space="preserve"> the Northern Ireland Assembly</w:t>
      </w:r>
    </w:p>
    <w:p w:rsidR="00FF5E9C" w:rsidRPr="006B0545" w:rsidRDefault="00FF5E9C" w:rsidP="00F43B2D">
      <w:pPr>
        <w:jc w:val="center"/>
        <w:rPr>
          <w:rFonts w:ascii="Arial" w:hAnsi="Arial" w:cs="Arial"/>
          <w:b/>
          <w:color w:val="FF0000"/>
          <w:sz w:val="32"/>
          <w:szCs w:val="32"/>
        </w:rPr>
      </w:pPr>
    </w:p>
    <w:p w:rsidR="00FF5E9C" w:rsidRPr="006B0545" w:rsidRDefault="00FF5E9C" w:rsidP="00F43B2D">
      <w:pPr>
        <w:jc w:val="center"/>
        <w:rPr>
          <w:rFonts w:ascii="Arial" w:hAnsi="Arial" w:cs="Arial"/>
          <w:b/>
          <w:color w:val="FF0000"/>
          <w:sz w:val="32"/>
          <w:szCs w:val="32"/>
        </w:rPr>
      </w:pPr>
    </w:p>
    <w:p w:rsidR="00FF5E9C" w:rsidRDefault="00FF5E9C" w:rsidP="00F43B2D">
      <w:pPr>
        <w:jc w:val="center"/>
        <w:rPr>
          <w:rFonts w:ascii="Arial" w:hAnsi="Arial" w:cs="Arial"/>
          <w:b/>
          <w:color w:val="FF0000"/>
        </w:rPr>
      </w:pPr>
    </w:p>
    <w:p w:rsidR="00FF5E9C" w:rsidRDefault="00FF5E9C" w:rsidP="00F43B2D">
      <w:pPr>
        <w:jc w:val="center"/>
        <w:rPr>
          <w:rFonts w:ascii="Arial" w:hAnsi="Arial" w:cs="Arial"/>
          <w:b/>
          <w:color w:val="FF0000"/>
        </w:rPr>
      </w:pPr>
    </w:p>
    <w:p w:rsidR="00FF5E9C" w:rsidRDefault="00FF5E9C" w:rsidP="00F43B2D">
      <w:pPr>
        <w:jc w:val="center"/>
        <w:rPr>
          <w:rFonts w:ascii="Arial" w:hAnsi="Arial" w:cs="Arial"/>
          <w:b/>
          <w:color w:val="FF0000"/>
        </w:rPr>
      </w:pPr>
    </w:p>
    <w:p w:rsidR="00FF5E9C" w:rsidRDefault="00FF5E9C" w:rsidP="00FF5E9C">
      <w:pPr>
        <w:rPr>
          <w:rFonts w:ascii="Arial" w:hAnsi="Arial" w:cs="Arial"/>
          <w:b/>
          <w:color w:val="FF0000"/>
        </w:rPr>
      </w:pPr>
    </w:p>
    <w:p w:rsidR="00FF5E9C" w:rsidRDefault="00FF5E9C" w:rsidP="00F43B2D">
      <w:pPr>
        <w:jc w:val="center"/>
        <w:rPr>
          <w:rFonts w:ascii="Arial" w:hAnsi="Arial" w:cs="Arial"/>
          <w:b/>
          <w:color w:val="FF0000"/>
        </w:rPr>
      </w:pPr>
    </w:p>
    <w:p w:rsidR="00FF5E9C" w:rsidRDefault="00FF5E9C" w:rsidP="00FF5E9C">
      <w:pPr>
        <w:rPr>
          <w:rFonts w:ascii="Arial" w:hAnsi="Arial" w:cs="Arial"/>
          <w:b/>
          <w:color w:val="FF0000"/>
        </w:rPr>
      </w:pPr>
    </w:p>
    <w:p w:rsidR="00401DB6" w:rsidRDefault="00401DB6" w:rsidP="00FF5E9C">
      <w:pPr>
        <w:rPr>
          <w:rFonts w:ascii="Arial" w:hAnsi="Arial" w:cs="Arial"/>
          <w:b/>
          <w:color w:val="FF0000"/>
        </w:rPr>
      </w:pPr>
    </w:p>
    <w:p w:rsidR="00401DB6" w:rsidRPr="00321192" w:rsidRDefault="00401DB6" w:rsidP="00FF5E9C">
      <w:pPr>
        <w:rPr>
          <w:rFonts w:ascii="Arial" w:hAnsi="Arial" w:cs="Arial"/>
          <w:b/>
        </w:rPr>
      </w:pPr>
    </w:p>
    <w:tbl>
      <w:tblPr>
        <w:tblpPr w:leftFromText="180" w:rightFromText="180" w:vertAnchor="page" w:horzAnchor="margin" w:tblpY="314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984"/>
      </w:tblGrid>
      <w:tr w:rsidR="00401DB6" w:rsidRPr="00321192" w:rsidTr="00401DB6">
        <w:trPr>
          <w:trHeight w:val="861"/>
        </w:trPr>
        <w:tc>
          <w:tcPr>
            <w:tcW w:w="10314" w:type="dxa"/>
            <w:gridSpan w:val="2"/>
            <w:tcBorders>
              <w:bottom w:val="single" w:sz="4" w:space="0" w:color="auto"/>
            </w:tcBorders>
            <w:shd w:val="clear" w:color="auto" w:fill="DBE5F1"/>
          </w:tcPr>
          <w:p w:rsidR="00401DB6" w:rsidRPr="00321192" w:rsidRDefault="00401DB6" w:rsidP="00401DB6">
            <w:pPr>
              <w:rPr>
                <w:rFonts w:ascii="Arial" w:hAnsi="Arial" w:cs="Arial"/>
              </w:rPr>
            </w:pPr>
          </w:p>
          <w:p w:rsidR="00401DB6" w:rsidRPr="00321192" w:rsidRDefault="00401DB6" w:rsidP="00401DB6">
            <w:pPr>
              <w:jc w:val="center"/>
              <w:rPr>
                <w:rFonts w:ascii="Arial" w:hAnsi="Arial" w:cs="Arial"/>
                <w:b/>
                <w:u w:val="single"/>
              </w:rPr>
            </w:pPr>
            <w:r w:rsidRPr="00321192">
              <w:rPr>
                <w:rFonts w:ascii="Arial" w:hAnsi="Arial" w:cs="Arial"/>
                <w:b/>
                <w:u w:val="single"/>
              </w:rPr>
              <w:t>Contents</w:t>
            </w:r>
          </w:p>
        </w:tc>
      </w:tr>
      <w:tr w:rsidR="00401DB6" w:rsidRPr="00321192" w:rsidTr="00401DB6">
        <w:trPr>
          <w:trHeight w:val="1318"/>
        </w:trPr>
        <w:tc>
          <w:tcPr>
            <w:tcW w:w="8330" w:type="dxa"/>
            <w:shd w:val="clear" w:color="auto" w:fill="EAF1DD"/>
          </w:tcPr>
          <w:p w:rsidR="00401DB6" w:rsidRPr="00321192" w:rsidRDefault="00401DB6" w:rsidP="00401DB6">
            <w:pPr>
              <w:tabs>
                <w:tab w:val="left" w:pos="9210"/>
              </w:tabs>
              <w:ind w:left="9214" w:hanging="8755"/>
              <w:rPr>
                <w:rFonts w:ascii="Arial" w:hAnsi="Arial" w:cs="Arial"/>
                <w:b/>
                <w:color w:val="000000"/>
                <w:lang w:eastAsia="en-GB"/>
              </w:rPr>
            </w:pPr>
            <w:r w:rsidRPr="00321192">
              <w:rPr>
                <w:rFonts w:ascii="Arial" w:hAnsi="Arial" w:cs="Arial"/>
                <w:b/>
                <w:color w:val="000000"/>
                <w:lang w:eastAsia="en-GB"/>
              </w:rPr>
              <w:tab/>
            </w:r>
          </w:p>
          <w:p w:rsidR="00401DB6" w:rsidRDefault="00401DB6" w:rsidP="00401DB6">
            <w:pPr>
              <w:rPr>
                <w:rFonts w:ascii="Arial" w:hAnsi="Arial" w:cs="Arial"/>
                <w:b/>
                <w:color w:val="000000"/>
                <w:lang w:eastAsia="en-GB"/>
              </w:rPr>
            </w:pPr>
          </w:p>
          <w:p w:rsidR="00401DB6" w:rsidRPr="00321192" w:rsidRDefault="00401DB6" w:rsidP="00155C63">
            <w:pPr>
              <w:ind w:left="426"/>
              <w:rPr>
                <w:rFonts w:ascii="Arial" w:hAnsi="Arial" w:cs="Arial"/>
                <w:b/>
                <w:color w:val="000000"/>
                <w:lang w:eastAsia="en-GB"/>
              </w:rPr>
            </w:pPr>
            <w:r w:rsidRPr="00321192">
              <w:rPr>
                <w:rFonts w:ascii="Arial" w:hAnsi="Arial" w:cs="Arial"/>
                <w:b/>
                <w:color w:val="000000"/>
                <w:lang w:eastAsia="en-GB"/>
              </w:rPr>
              <w:t>Section 1: Stakeholder Details</w:t>
            </w:r>
            <w:r>
              <w:rPr>
                <w:rFonts w:ascii="Arial" w:hAnsi="Arial" w:cs="Arial"/>
                <w:b/>
                <w:color w:val="000000"/>
                <w:lang w:eastAsia="en-GB"/>
              </w:rPr>
              <w:t xml:space="preserve"> and Guidelines for Completion of Submissions</w:t>
            </w:r>
          </w:p>
          <w:p w:rsidR="00401DB6" w:rsidRDefault="00401DB6" w:rsidP="00401DB6">
            <w:pPr>
              <w:tabs>
                <w:tab w:val="left" w:pos="7995"/>
              </w:tabs>
              <w:ind w:left="459"/>
              <w:rPr>
                <w:rFonts w:ascii="Arial" w:hAnsi="Arial" w:cs="Arial"/>
                <w:b/>
                <w:color w:val="000000"/>
                <w:lang w:eastAsia="en-GB"/>
              </w:rPr>
            </w:pPr>
          </w:p>
          <w:p w:rsidR="00401DB6" w:rsidRPr="00321192" w:rsidRDefault="00401DB6" w:rsidP="00401DB6">
            <w:pPr>
              <w:tabs>
                <w:tab w:val="left" w:pos="7995"/>
              </w:tabs>
              <w:ind w:left="459"/>
              <w:rPr>
                <w:rFonts w:ascii="Arial" w:hAnsi="Arial" w:cs="Arial"/>
                <w:b/>
                <w:color w:val="000000"/>
                <w:lang w:eastAsia="en-GB"/>
              </w:rPr>
            </w:pPr>
            <w:r w:rsidRPr="00321192">
              <w:rPr>
                <w:rFonts w:ascii="Arial" w:hAnsi="Arial" w:cs="Arial"/>
                <w:b/>
                <w:color w:val="000000"/>
                <w:lang w:eastAsia="en-GB"/>
              </w:rPr>
              <w:t>Section 2: Introduction</w:t>
            </w:r>
            <w:r w:rsidRPr="00321192">
              <w:rPr>
                <w:rFonts w:ascii="Arial" w:hAnsi="Arial" w:cs="Arial"/>
                <w:b/>
                <w:color w:val="000000"/>
                <w:lang w:eastAsia="en-GB"/>
              </w:rPr>
              <w:tab/>
            </w:r>
          </w:p>
          <w:p w:rsidR="00401DB6" w:rsidRPr="00321192" w:rsidRDefault="00401DB6" w:rsidP="006F3584">
            <w:pPr>
              <w:numPr>
                <w:ilvl w:val="0"/>
                <w:numId w:val="4"/>
              </w:numPr>
              <w:contextualSpacing/>
              <w:rPr>
                <w:rFonts w:ascii="Arial" w:hAnsi="Arial" w:cs="Arial"/>
                <w:color w:val="000000"/>
                <w:lang w:eastAsia="en-GB"/>
              </w:rPr>
            </w:pPr>
            <w:r w:rsidRPr="00321192">
              <w:rPr>
                <w:rFonts w:ascii="Arial" w:hAnsi="Arial" w:cs="Arial"/>
                <w:color w:val="000000"/>
                <w:lang w:eastAsia="en-GB"/>
              </w:rPr>
              <w:t>Powers</w:t>
            </w:r>
          </w:p>
          <w:p w:rsidR="00401DB6" w:rsidRPr="00321192" w:rsidRDefault="00401DB6" w:rsidP="006F3584">
            <w:pPr>
              <w:numPr>
                <w:ilvl w:val="0"/>
                <w:numId w:val="4"/>
              </w:numPr>
              <w:contextualSpacing/>
              <w:rPr>
                <w:rFonts w:ascii="Arial" w:hAnsi="Arial" w:cs="Arial"/>
                <w:color w:val="000000"/>
                <w:lang w:eastAsia="en-GB"/>
              </w:rPr>
            </w:pPr>
            <w:r w:rsidRPr="00321192">
              <w:rPr>
                <w:rFonts w:ascii="Arial" w:hAnsi="Arial" w:cs="Arial"/>
                <w:color w:val="000000"/>
                <w:lang w:eastAsia="en-GB"/>
              </w:rPr>
              <w:t>Assembly a</w:t>
            </w:r>
            <w:r w:rsidR="00155C63">
              <w:rPr>
                <w:rFonts w:ascii="Arial" w:hAnsi="Arial" w:cs="Arial"/>
                <w:color w:val="000000"/>
                <w:lang w:eastAsia="en-GB"/>
              </w:rPr>
              <w:t xml:space="preserve">nd Executive Review Committee’s </w:t>
            </w:r>
            <w:r>
              <w:rPr>
                <w:rFonts w:ascii="Arial" w:hAnsi="Arial" w:cs="Arial"/>
                <w:color w:val="000000"/>
                <w:lang w:eastAsia="en-GB"/>
              </w:rPr>
              <w:t>Terms of Reference</w:t>
            </w:r>
            <w:r w:rsidR="00155C63">
              <w:rPr>
                <w:rFonts w:ascii="Arial" w:hAnsi="Arial" w:cs="Arial"/>
                <w:color w:val="000000"/>
                <w:lang w:eastAsia="en-GB"/>
              </w:rPr>
              <w:t xml:space="preserve"> for and approach to this Review.</w:t>
            </w:r>
          </w:p>
          <w:p w:rsidR="00401DB6" w:rsidRPr="00321192" w:rsidRDefault="00401DB6" w:rsidP="006F3584">
            <w:pPr>
              <w:numPr>
                <w:ilvl w:val="0"/>
                <w:numId w:val="4"/>
              </w:numPr>
              <w:contextualSpacing/>
              <w:rPr>
                <w:rFonts w:ascii="Arial" w:hAnsi="Arial" w:cs="Arial"/>
                <w:color w:val="000000"/>
                <w:lang w:eastAsia="en-GB"/>
              </w:rPr>
            </w:pPr>
            <w:r w:rsidRPr="00321192">
              <w:rPr>
                <w:rFonts w:ascii="Arial" w:hAnsi="Arial" w:cs="Arial"/>
                <w:color w:val="000000"/>
                <w:lang w:eastAsia="en-GB"/>
              </w:rPr>
              <w:t>Matters Outside the Scope of the Review</w:t>
            </w:r>
          </w:p>
          <w:p w:rsidR="00401DB6" w:rsidRPr="00321192" w:rsidRDefault="00401DB6" w:rsidP="00401DB6">
            <w:pPr>
              <w:ind w:firstLine="459"/>
              <w:rPr>
                <w:rFonts w:ascii="Arial" w:hAnsi="Arial" w:cs="Arial"/>
                <w:b/>
                <w:color w:val="000000"/>
                <w:lang w:eastAsia="en-GB"/>
              </w:rPr>
            </w:pPr>
          </w:p>
          <w:p w:rsidR="00401DB6" w:rsidRPr="00321192" w:rsidRDefault="00401DB6" w:rsidP="00401DB6">
            <w:pPr>
              <w:ind w:firstLine="459"/>
              <w:rPr>
                <w:rFonts w:ascii="Arial" w:hAnsi="Arial" w:cs="Arial"/>
                <w:b/>
                <w:color w:val="000000"/>
                <w:lang w:eastAsia="en-GB"/>
              </w:rPr>
            </w:pPr>
            <w:r w:rsidRPr="00321192">
              <w:rPr>
                <w:rFonts w:ascii="Arial" w:hAnsi="Arial" w:cs="Arial"/>
                <w:b/>
                <w:color w:val="000000"/>
                <w:lang w:eastAsia="en-GB"/>
              </w:rPr>
              <w:t>Section 3: Background</w:t>
            </w:r>
          </w:p>
          <w:p w:rsidR="00401DB6" w:rsidRDefault="00401DB6" w:rsidP="00401DB6">
            <w:pPr>
              <w:ind w:left="851"/>
              <w:contextualSpacing/>
              <w:rPr>
                <w:rFonts w:ascii="Arial" w:hAnsi="Arial" w:cs="Arial"/>
                <w:b/>
                <w:color w:val="000000"/>
                <w:lang w:eastAsia="en-GB"/>
              </w:rPr>
            </w:pPr>
          </w:p>
          <w:p w:rsidR="00401DB6" w:rsidRPr="009124FA" w:rsidRDefault="00401DB6" w:rsidP="006F3584">
            <w:pPr>
              <w:numPr>
                <w:ilvl w:val="0"/>
                <w:numId w:val="7"/>
              </w:numPr>
              <w:ind w:left="1134"/>
              <w:contextualSpacing/>
              <w:rPr>
                <w:rFonts w:ascii="Arial" w:hAnsi="Arial" w:cs="Arial"/>
                <w:b/>
                <w:color w:val="000000" w:themeColor="text1"/>
                <w:lang w:eastAsia="en-GB"/>
              </w:rPr>
            </w:pPr>
            <w:r w:rsidRPr="009124FA">
              <w:rPr>
                <w:rFonts w:ascii="Arial" w:hAnsi="Arial" w:cs="Arial"/>
                <w:b/>
                <w:color w:val="000000" w:themeColor="text1"/>
                <w:lang w:eastAsia="en-GB"/>
              </w:rPr>
              <w:t>Women in Politics in the Northern Ireland Assembly</w:t>
            </w:r>
          </w:p>
          <w:p w:rsidR="00401DB6" w:rsidRDefault="00401DB6" w:rsidP="00401DB6">
            <w:pPr>
              <w:rPr>
                <w:rFonts w:ascii="Arial" w:hAnsi="Arial" w:cs="Arial"/>
                <w:b/>
                <w:color w:val="000000"/>
                <w:lang w:eastAsia="en-GB"/>
              </w:rPr>
            </w:pPr>
          </w:p>
          <w:p w:rsidR="00401DB6" w:rsidRDefault="00401DB6" w:rsidP="00401DB6">
            <w:pPr>
              <w:ind w:left="426"/>
              <w:rPr>
                <w:rFonts w:ascii="Arial" w:hAnsi="Arial" w:cs="Arial"/>
                <w:b/>
                <w:color w:val="000000"/>
                <w:lang w:eastAsia="en-GB"/>
              </w:rPr>
            </w:pPr>
            <w:r w:rsidRPr="00321192">
              <w:rPr>
                <w:rFonts w:ascii="Arial" w:hAnsi="Arial" w:cs="Arial"/>
                <w:b/>
                <w:color w:val="000000"/>
                <w:lang w:eastAsia="en-GB"/>
              </w:rPr>
              <w:t>Sec</w:t>
            </w:r>
            <w:r>
              <w:rPr>
                <w:rFonts w:ascii="Arial" w:hAnsi="Arial" w:cs="Arial"/>
                <w:b/>
                <w:color w:val="000000"/>
                <w:lang w:eastAsia="en-GB"/>
              </w:rPr>
              <w:t xml:space="preserve">tion 4:  </w:t>
            </w:r>
            <w:r w:rsidRPr="00321192">
              <w:rPr>
                <w:rFonts w:ascii="Arial" w:hAnsi="Arial" w:cs="Arial"/>
                <w:b/>
                <w:color w:val="000000"/>
                <w:lang w:eastAsia="en-GB"/>
              </w:rPr>
              <w:t>Questions to consider</w:t>
            </w:r>
          </w:p>
          <w:p w:rsidR="00401DB6" w:rsidRPr="00321192" w:rsidRDefault="00401DB6" w:rsidP="00401DB6">
            <w:pPr>
              <w:ind w:left="426"/>
              <w:rPr>
                <w:rFonts w:ascii="Arial" w:hAnsi="Arial" w:cs="Arial"/>
                <w:b/>
                <w:color w:val="000000"/>
                <w:lang w:eastAsia="en-GB"/>
              </w:rPr>
            </w:pPr>
          </w:p>
          <w:p w:rsidR="00401DB6" w:rsidRPr="00D3403F" w:rsidRDefault="00401DB6" w:rsidP="00401DB6">
            <w:pPr>
              <w:rPr>
                <w:rFonts w:ascii="Arial" w:hAnsi="Arial" w:cs="Arial"/>
                <w:b/>
              </w:rPr>
            </w:pPr>
          </w:p>
          <w:p w:rsidR="00401DB6" w:rsidRDefault="00401DB6" w:rsidP="00401DB6">
            <w:pPr>
              <w:rPr>
                <w:rFonts w:ascii="Arial" w:hAnsi="Arial" w:cs="Arial"/>
              </w:rPr>
            </w:pPr>
          </w:p>
          <w:p w:rsidR="00401DB6" w:rsidRPr="004C7CAB" w:rsidRDefault="00401DB6" w:rsidP="00401DB6">
            <w:pPr>
              <w:rPr>
                <w:rFonts w:ascii="Arial" w:hAnsi="Arial" w:cs="Arial"/>
                <w:b/>
                <w:lang w:eastAsia="en-GB"/>
              </w:rPr>
            </w:pPr>
          </w:p>
          <w:p w:rsidR="00401DB6" w:rsidRPr="00321192" w:rsidRDefault="00401DB6" w:rsidP="00401DB6">
            <w:pPr>
              <w:ind w:left="459"/>
              <w:rPr>
                <w:rFonts w:ascii="Arial" w:hAnsi="Arial" w:cs="Arial"/>
                <w:b/>
                <w:color w:val="000000"/>
                <w:lang w:eastAsia="en-GB"/>
              </w:rPr>
            </w:pPr>
            <w:r w:rsidRPr="00321192">
              <w:rPr>
                <w:rFonts w:ascii="Arial" w:hAnsi="Arial" w:cs="Arial"/>
                <w:b/>
                <w:color w:val="000000"/>
                <w:lang w:eastAsia="en-GB"/>
              </w:rPr>
              <w:t xml:space="preserve">Section 5: Additional Information </w:t>
            </w:r>
          </w:p>
          <w:p w:rsidR="00401DB6" w:rsidRPr="00321192" w:rsidRDefault="00401DB6" w:rsidP="00401DB6">
            <w:pPr>
              <w:ind w:left="459"/>
              <w:rPr>
                <w:rFonts w:ascii="Arial" w:hAnsi="Arial" w:cs="Arial"/>
                <w:b/>
                <w:color w:val="000000"/>
                <w:lang w:eastAsia="en-GB"/>
              </w:rPr>
            </w:pPr>
          </w:p>
          <w:p w:rsidR="00401DB6" w:rsidRDefault="00401DB6" w:rsidP="00401DB6">
            <w:pPr>
              <w:ind w:left="459"/>
              <w:rPr>
                <w:rFonts w:ascii="Arial" w:hAnsi="Arial" w:cs="Arial"/>
                <w:b/>
                <w:color w:val="000000"/>
                <w:lang w:eastAsia="en-GB"/>
              </w:rPr>
            </w:pPr>
          </w:p>
          <w:p w:rsidR="00401DB6" w:rsidRPr="00321192" w:rsidRDefault="00401DB6" w:rsidP="00401DB6">
            <w:pPr>
              <w:ind w:left="459"/>
              <w:rPr>
                <w:rFonts w:ascii="Arial" w:hAnsi="Arial" w:cs="Arial"/>
                <w:b/>
                <w:color w:val="000000"/>
                <w:lang w:eastAsia="en-GB"/>
              </w:rPr>
            </w:pPr>
            <w:r w:rsidRPr="00321192">
              <w:rPr>
                <w:rFonts w:ascii="Arial" w:hAnsi="Arial" w:cs="Arial"/>
                <w:b/>
                <w:color w:val="000000"/>
                <w:lang w:eastAsia="en-GB"/>
              </w:rPr>
              <w:t xml:space="preserve">Section 6: Contact Details </w:t>
            </w:r>
          </w:p>
          <w:p w:rsidR="00401DB6" w:rsidRDefault="00401DB6" w:rsidP="00401DB6">
            <w:pPr>
              <w:spacing w:before="100" w:beforeAutospacing="1" w:after="120"/>
              <w:rPr>
                <w:rFonts w:ascii="Arial" w:hAnsi="Arial" w:cs="Arial"/>
                <w:color w:val="000000"/>
                <w:lang w:eastAsia="en-GB"/>
              </w:rPr>
            </w:pPr>
          </w:p>
          <w:p w:rsidR="00401DB6" w:rsidRPr="00321192" w:rsidRDefault="00401DB6" w:rsidP="00401DB6">
            <w:pPr>
              <w:spacing w:before="100" w:beforeAutospacing="1" w:after="120"/>
              <w:rPr>
                <w:rFonts w:ascii="Arial" w:hAnsi="Arial" w:cs="Arial"/>
                <w:color w:val="000000"/>
                <w:lang w:eastAsia="en-GB"/>
              </w:rPr>
            </w:pPr>
          </w:p>
        </w:tc>
        <w:tc>
          <w:tcPr>
            <w:tcW w:w="1984" w:type="dxa"/>
            <w:shd w:val="clear" w:color="auto" w:fill="EAF1DD"/>
          </w:tcPr>
          <w:p w:rsidR="00401DB6" w:rsidRDefault="00401DB6" w:rsidP="00401DB6">
            <w:pPr>
              <w:jc w:val="center"/>
              <w:rPr>
                <w:rFonts w:ascii="Arial" w:hAnsi="Arial" w:cs="Arial"/>
                <w:color w:val="000000"/>
                <w:lang w:eastAsia="en-GB"/>
              </w:rPr>
            </w:pPr>
          </w:p>
          <w:p w:rsidR="00401DB6" w:rsidRDefault="00401DB6" w:rsidP="00401DB6">
            <w:pPr>
              <w:jc w:val="center"/>
              <w:rPr>
                <w:rFonts w:ascii="Arial" w:hAnsi="Arial" w:cs="Arial"/>
                <w:color w:val="000000"/>
                <w:lang w:eastAsia="en-GB"/>
              </w:rPr>
            </w:pPr>
          </w:p>
          <w:p w:rsidR="00401DB6" w:rsidRPr="00321192" w:rsidRDefault="00401DB6" w:rsidP="00401DB6">
            <w:pPr>
              <w:jc w:val="center"/>
              <w:rPr>
                <w:rFonts w:ascii="Arial" w:hAnsi="Arial" w:cs="Arial"/>
                <w:color w:val="000000"/>
                <w:lang w:eastAsia="en-GB"/>
              </w:rPr>
            </w:pPr>
            <w:r>
              <w:rPr>
                <w:rFonts w:ascii="Arial" w:hAnsi="Arial" w:cs="Arial"/>
                <w:color w:val="000000"/>
                <w:lang w:eastAsia="en-GB"/>
              </w:rPr>
              <w:t>Page 3</w:t>
            </w:r>
          </w:p>
          <w:p w:rsidR="00401DB6" w:rsidRDefault="00401DB6" w:rsidP="00401DB6">
            <w:pPr>
              <w:jc w:val="center"/>
              <w:rPr>
                <w:rFonts w:ascii="Arial" w:hAnsi="Arial" w:cs="Arial"/>
                <w:color w:val="000000"/>
                <w:lang w:eastAsia="en-GB"/>
              </w:rPr>
            </w:pPr>
          </w:p>
          <w:p w:rsidR="00401DB6" w:rsidRDefault="00401DB6" w:rsidP="00401DB6">
            <w:pPr>
              <w:jc w:val="center"/>
              <w:rPr>
                <w:rFonts w:ascii="Arial" w:hAnsi="Arial" w:cs="Arial"/>
                <w:color w:val="000000"/>
                <w:lang w:eastAsia="en-GB"/>
              </w:rPr>
            </w:pPr>
          </w:p>
          <w:p w:rsidR="00401DB6" w:rsidRPr="00321192" w:rsidRDefault="00401DB6" w:rsidP="00401DB6">
            <w:pPr>
              <w:jc w:val="center"/>
              <w:rPr>
                <w:rFonts w:ascii="Arial" w:hAnsi="Arial" w:cs="Arial"/>
                <w:color w:val="000000"/>
                <w:lang w:eastAsia="en-GB"/>
              </w:rPr>
            </w:pPr>
            <w:r>
              <w:rPr>
                <w:rFonts w:ascii="Arial" w:hAnsi="Arial" w:cs="Arial"/>
                <w:color w:val="000000"/>
                <w:lang w:eastAsia="en-GB"/>
              </w:rPr>
              <w:t>Page</w:t>
            </w:r>
            <w:r w:rsidR="00945AA3">
              <w:rPr>
                <w:rFonts w:ascii="Arial" w:hAnsi="Arial" w:cs="Arial"/>
                <w:color w:val="000000"/>
                <w:lang w:eastAsia="en-GB"/>
              </w:rPr>
              <w:t>s</w:t>
            </w:r>
            <w:r>
              <w:rPr>
                <w:rFonts w:ascii="Arial" w:hAnsi="Arial" w:cs="Arial"/>
                <w:color w:val="000000"/>
                <w:lang w:eastAsia="en-GB"/>
              </w:rPr>
              <w:t xml:space="preserve"> 4</w:t>
            </w:r>
            <w:r w:rsidR="00945AA3">
              <w:rPr>
                <w:rFonts w:ascii="Arial" w:hAnsi="Arial" w:cs="Arial"/>
                <w:color w:val="000000"/>
                <w:lang w:eastAsia="en-GB"/>
              </w:rPr>
              <w:t>-5</w:t>
            </w:r>
          </w:p>
          <w:p w:rsidR="00401DB6" w:rsidRPr="00321192" w:rsidRDefault="00401DB6" w:rsidP="00401DB6">
            <w:pPr>
              <w:jc w:val="center"/>
              <w:rPr>
                <w:rFonts w:ascii="Arial" w:hAnsi="Arial" w:cs="Arial"/>
                <w:color w:val="000000"/>
                <w:lang w:eastAsia="en-GB"/>
              </w:rPr>
            </w:pPr>
          </w:p>
          <w:p w:rsidR="00401DB6" w:rsidRPr="00321192" w:rsidRDefault="00401DB6" w:rsidP="00401DB6">
            <w:pPr>
              <w:jc w:val="center"/>
              <w:rPr>
                <w:rFonts w:ascii="Arial" w:hAnsi="Arial" w:cs="Arial"/>
                <w:color w:val="000000"/>
                <w:lang w:eastAsia="en-GB"/>
              </w:rPr>
            </w:pPr>
          </w:p>
          <w:p w:rsidR="00401DB6" w:rsidRDefault="00401DB6" w:rsidP="00401DB6">
            <w:pPr>
              <w:jc w:val="center"/>
              <w:rPr>
                <w:rFonts w:ascii="Arial" w:hAnsi="Arial" w:cs="Arial"/>
                <w:color w:val="000000"/>
                <w:lang w:eastAsia="en-GB"/>
              </w:rPr>
            </w:pPr>
          </w:p>
          <w:p w:rsidR="00401DB6" w:rsidRDefault="00401DB6" w:rsidP="00401DB6">
            <w:pPr>
              <w:jc w:val="center"/>
              <w:rPr>
                <w:rFonts w:ascii="Arial" w:hAnsi="Arial" w:cs="Arial"/>
                <w:color w:val="000000"/>
                <w:lang w:eastAsia="en-GB"/>
              </w:rPr>
            </w:pPr>
          </w:p>
          <w:p w:rsidR="00401DB6" w:rsidRDefault="00401DB6" w:rsidP="00401DB6">
            <w:pPr>
              <w:jc w:val="center"/>
              <w:rPr>
                <w:rFonts w:ascii="Arial" w:hAnsi="Arial" w:cs="Arial"/>
                <w:lang w:eastAsia="en-GB"/>
              </w:rPr>
            </w:pPr>
          </w:p>
          <w:p w:rsidR="00401DB6" w:rsidRDefault="00401DB6" w:rsidP="00401DB6">
            <w:pPr>
              <w:jc w:val="center"/>
              <w:rPr>
                <w:rFonts w:ascii="Arial" w:hAnsi="Arial" w:cs="Arial"/>
                <w:lang w:eastAsia="en-GB"/>
              </w:rPr>
            </w:pPr>
          </w:p>
          <w:p w:rsidR="00401DB6" w:rsidRDefault="00401DB6" w:rsidP="00401DB6">
            <w:pPr>
              <w:jc w:val="center"/>
              <w:rPr>
                <w:rFonts w:ascii="Arial" w:hAnsi="Arial" w:cs="Arial"/>
                <w:lang w:eastAsia="en-GB"/>
              </w:rPr>
            </w:pPr>
          </w:p>
          <w:p w:rsidR="00401DB6" w:rsidRPr="00321192" w:rsidRDefault="00401DB6" w:rsidP="00401DB6">
            <w:pPr>
              <w:jc w:val="center"/>
              <w:rPr>
                <w:rFonts w:ascii="Arial" w:hAnsi="Arial" w:cs="Arial"/>
                <w:lang w:eastAsia="en-GB"/>
              </w:rPr>
            </w:pPr>
            <w:r>
              <w:rPr>
                <w:rFonts w:ascii="Arial" w:hAnsi="Arial" w:cs="Arial"/>
                <w:lang w:eastAsia="en-GB"/>
              </w:rPr>
              <w:t>Page</w:t>
            </w:r>
            <w:r w:rsidR="00945AA3">
              <w:rPr>
                <w:rFonts w:ascii="Arial" w:hAnsi="Arial" w:cs="Arial"/>
                <w:lang w:eastAsia="en-GB"/>
              </w:rPr>
              <w:t>s 6-7</w:t>
            </w:r>
            <w:r>
              <w:rPr>
                <w:rFonts w:ascii="Arial" w:hAnsi="Arial" w:cs="Arial"/>
                <w:lang w:eastAsia="en-GB"/>
              </w:rPr>
              <w:t xml:space="preserve">  </w:t>
            </w:r>
          </w:p>
          <w:p w:rsidR="00401DB6" w:rsidRPr="00321192" w:rsidRDefault="00401DB6" w:rsidP="00401DB6">
            <w:pPr>
              <w:jc w:val="center"/>
              <w:rPr>
                <w:rFonts w:ascii="Arial" w:hAnsi="Arial" w:cs="Arial"/>
                <w:lang w:eastAsia="en-GB"/>
              </w:rPr>
            </w:pPr>
          </w:p>
          <w:p w:rsidR="00401DB6" w:rsidRPr="00321192" w:rsidRDefault="0008156D" w:rsidP="00155C63">
            <w:pPr>
              <w:jc w:val="center"/>
              <w:rPr>
                <w:rFonts w:ascii="Arial" w:hAnsi="Arial" w:cs="Arial"/>
                <w:lang w:eastAsia="en-GB"/>
              </w:rPr>
            </w:pPr>
            <w:r>
              <w:rPr>
                <w:rFonts w:ascii="Arial" w:hAnsi="Arial" w:cs="Arial"/>
                <w:lang w:eastAsia="en-GB"/>
              </w:rPr>
              <w:t>Pages 8</w:t>
            </w:r>
            <w:r w:rsidR="00945AA3">
              <w:rPr>
                <w:rFonts w:ascii="Arial" w:hAnsi="Arial" w:cs="Arial"/>
                <w:lang w:eastAsia="en-GB"/>
              </w:rPr>
              <w:t>-11</w:t>
            </w:r>
          </w:p>
          <w:p w:rsidR="00401DB6" w:rsidRPr="00321192" w:rsidRDefault="00401DB6" w:rsidP="00401DB6">
            <w:pPr>
              <w:jc w:val="center"/>
              <w:rPr>
                <w:rFonts w:ascii="Arial" w:hAnsi="Arial" w:cs="Arial"/>
                <w:lang w:eastAsia="en-GB"/>
              </w:rPr>
            </w:pPr>
          </w:p>
          <w:p w:rsidR="00401DB6" w:rsidRDefault="00401DB6" w:rsidP="00401DB6">
            <w:pPr>
              <w:rPr>
                <w:rFonts w:ascii="Arial" w:hAnsi="Arial" w:cs="Arial"/>
                <w:lang w:eastAsia="en-GB"/>
              </w:rPr>
            </w:pPr>
          </w:p>
          <w:p w:rsidR="00401DB6" w:rsidRDefault="00401DB6" w:rsidP="00401DB6">
            <w:pPr>
              <w:jc w:val="center"/>
              <w:rPr>
                <w:rFonts w:ascii="Arial" w:hAnsi="Arial" w:cs="Arial"/>
                <w:lang w:eastAsia="en-GB"/>
              </w:rPr>
            </w:pPr>
          </w:p>
          <w:p w:rsidR="00401DB6" w:rsidRDefault="00401DB6" w:rsidP="00401DB6">
            <w:pPr>
              <w:jc w:val="center"/>
              <w:rPr>
                <w:rFonts w:ascii="Arial" w:hAnsi="Arial" w:cs="Arial"/>
                <w:lang w:eastAsia="en-GB"/>
              </w:rPr>
            </w:pPr>
          </w:p>
          <w:p w:rsidR="00401DB6" w:rsidRPr="00321192" w:rsidRDefault="00945AA3" w:rsidP="00401DB6">
            <w:pPr>
              <w:jc w:val="center"/>
              <w:rPr>
                <w:rFonts w:ascii="Arial" w:hAnsi="Arial" w:cs="Arial"/>
                <w:lang w:eastAsia="en-GB"/>
              </w:rPr>
            </w:pPr>
            <w:r>
              <w:rPr>
                <w:rFonts w:ascii="Arial" w:hAnsi="Arial" w:cs="Arial"/>
                <w:lang w:eastAsia="en-GB"/>
              </w:rPr>
              <w:t>Page 12</w:t>
            </w:r>
          </w:p>
          <w:p w:rsidR="00401DB6" w:rsidRPr="00321192" w:rsidRDefault="00401DB6" w:rsidP="00401DB6">
            <w:pPr>
              <w:jc w:val="center"/>
              <w:rPr>
                <w:rFonts w:ascii="Arial" w:hAnsi="Arial" w:cs="Arial"/>
                <w:lang w:eastAsia="en-GB"/>
              </w:rPr>
            </w:pPr>
          </w:p>
          <w:p w:rsidR="00401DB6" w:rsidRDefault="00401DB6" w:rsidP="00401DB6">
            <w:pPr>
              <w:rPr>
                <w:rFonts w:ascii="Arial" w:hAnsi="Arial" w:cs="Arial"/>
                <w:lang w:eastAsia="en-GB"/>
              </w:rPr>
            </w:pPr>
          </w:p>
          <w:p w:rsidR="00401DB6" w:rsidRPr="00321192" w:rsidRDefault="00401DB6" w:rsidP="00401DB6">
            <w:pPr>
              <w:jc w:val="center"/>
              <w:rPr>
                <w:rFonts w:ascii="Arial" w:hAnsi="Arial" w:cs="Arial"/>
                <w:lang w:eastAsia="en-GB"/>
              </w:rPr>
            </w:pPr>
            <w:r>
              <w:rPr>
                <w:rFonts w:ascii="Arial" w:hAnsi="Arial" w:cs="Arial"/>
                <w:lang w:eastAsia="en-GB"/>
              </w:rPr>
              <w:t>Page 1</w:t>
            </w:r>
            <w:r w:rsidR="00945AA3">
              <w:rPr>
                <w:rFonts w:ascii="Arial" w:hAnsi="Arial" w:cs="Arial"/>
                <w:lang w:eastAsia="en-GB"/>
              </w:rPr>
              <w:t>3</w:t>
            </w:r>
          </w:p>
        </w:tc>
      </w:tr>
      <w:tr w:rsidR="00401DB6" w:rsidRPr="00321192" w:rsidTr="00401DB6">
        <w:trPr>
          <w:trHeight w:val="1318"/>
        </w:trPr>
        <w:tc>
          <w:tcPr>
            <w:tcW w:w="8330" w:type="dxa"/>
            <w:tcBorders>
              <w:bottom w:val="single" w:sz="4" w:space="0" w:color="auto"/>
            </w:tcBorders>
            <w:shd w:val="clear" w:color="auto" w:fill="EAF1DD"/>
          </w:tcPr>
          <w:p w:rsidR="00401DB6" w:rsidRDefault="00401DB6"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C95077" w:rsidRDefault="00C95077" w:rsidP="00401DB6">
            <w:pPr>
              <w:tabs>
                <w:tab w:val="left" w:pos="9210"/>
              </w:tabs>
              <w:ind w:left="9214" w:hanging="8755"/>
              <w:rPr>
                <w:rFonts w:ascii="Arial" w:hAnsi="Arial" w:cs="Arial"/>
                <w:b/>
                <w:color w:val="000000"/>
                <w:lang w:eastAsia="en-GB"/>
              </w:rPr>
            </w:pPr>
          </w:p>
          <w:p w:rsidR="00401DB6" w:rsidRDefault="00401DB6" w:rsidP="00401DB6">
            <w:pPr>
              <w:tabs>
                <w:tab w:val="left" w:pos="9210"/>
              </w:tabs>
              <w:ind w:left="9214" w:hanging="8755"/>
              <w:rPr>
                <w:rFonts w:ascii="Arial" w:hAnsi="Arial" w:cs="Arial"/>
                <w:b/>
                <w:color w:val="000000"/>
                <w:lang w:eastAsia="en-GB"/>
              </w:rPr>
            </w:pPr>
          </w:p>
          <w:p w:rsidR="00401DB6" w:rsidRPr="00321192" w:rsidRDefault="00401DB6" w:rsidP="00401DB6">
            <w:pPr>
              <w:tabs>
                <w:tab w:val="left" w:pos="9210"/>
              </w:tabs>
              <w:ind w:left="9214" w:hanging="8755"/>
              <w:rPr>
                <w:rFonts w:ascii="Arial" w:hAnsi="Arial" w:cs="Arial"/>
                <w:b/>
                <w:color w:val="000000"/>
                <w:lang w:eastAsia="en-GB"/>
              </w:rPr>
            </w:pPr>
          </w:p>
        </w:tc>
        <w:tc>
          <w:tcPr>
            <w:tcW w:w="1984" w:type="dxa"/>
            <w:tcBorders>
              <w:bottom w:val="single" w:sz="4" w:space="0" w:color="auto"/>
            </w:tcBorders>
            <w:shd w:val="clear" w:color="auto" w:fill="EAF1DD"/>
          </w:tcPr>
          <w:p w:rsidR="00401DB6" w:rsidRDefault="00401DB6" w:rsidP="00401DB6">
            <w:pPr>
              <w:jc w:val="center"/>
              <w:rPr>
                <w:rFonts w:ascii="Arial" w:hAnsi="Arial" w:cs="Arial"/>
                <w:color w:val="000000"/>
                <w:lang w:eastAsia="en-GB"/>
              </w:rPr>
            </w:pPr>
          </w:p>
        </w:tc>
      </w:tr>
    </w:tbl>
    <w:p w:rsidR="00401DB6" w:rsidRDefault="00401DB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2595"/>
        <w:gridCol w:w="393"/>
        <w:gridCol w:w="2223"/>
        <w:gridCol w:w="312"/>
      </w:tblGrid>
      <w:tr w:rsidR="009A2764" w:rsidRPr="00725D5D" w:rsidTr="006E0826">
        <w:trPr>
          <w:trHeight w:val="106"/>
        </w:trPr>
        <w:tc>
          <w:tcPr>
            <w:tcW w:w="10314" w:type="dxa"/>
            <w:gridSpan w:val="5"/>
            <w:shd w:val="clear" w:color="auto" w:fill="C6D9F1"/>
          </w:tcPr>
          <w:p w:rsidR="00115746" w:rsidRPr="00725D5D" w:rsidRDefault="00115746" w:rsidP="00AA0369">
            <w:pPr>
              <w:jc w:val="center"/>
              <w:rPr>
                <w:rFonts w:ascii="Arial" w:hAnsi="Arial" w:cs="Arial"/>
                <w:b/>
              </w:rPr>
            </w:pPr>
          </w:p>
          <w:p w:rsidR="00335762" w:rsidRDefault="00AA0369" w:rsidP="00AA0369">
            <w:pPr>
              <w:jc w:val="center"/>
              <w:rPr>
                <w:rFonts w:ascii="Arial" w:hAnsi="Arial" w:cs="Arial"/>
                <w:b/>
              </w:rPr>
            </w:pPr>
            <w:r w:rsidRPr="00725D5D">
              <w:rPr>
                <w:rFonts w:ascii="Arial" w:hAnsi="Arial" w:cs="Arial"/>
                <w:b/>
              </w:rPr>
              <w:t xml:space="preserve">Section 1 </w:t>
            </w:r>
          </w:p>
          <w:p w:rsidR="00335762" w:rsidRDefault="00335762" w:rsidP="00AA0369">
            <w:pPr>
              <w:jc w:val="center"/>
              <w:rPr>
                <w:rFonts w:ascii="Arial" w:hAnsi="Arial" w:cs="Arial"/>
                <w:b/>
              </w:rPr>
            </w:pPr>
          </w:p>
          <w:p w:rsidR="009A2764" w:rsidRPr="00335762" w:rsidRDefault="004A55F1" w:rsidP="00AA0369">
            <w:pPr>
              <w:jc w:val="center"/>
              <w:rPr>
                <w:rFonts w:ascii="Arial" w:hAnsi="Arial" w:cs="Arial"/>
                <w:b/>
                <w:u w:val="single"/>
              </w:rPr>
            </w:pPr>
            <w:r w:rsidRPr="00335762">
              <w:rPr>
                <w:rFonts w:ascii="Arial" w:hAnsi="Arial" w:cs="Arial"/>
                <w:b/>
                <w:u w:val="single"/>
              </w:rPr>
              <w:t>Stakeholder</w:t>
            </w:r>
            <w:r w:rsidR="00115746" w:rsidRPr="00335762">
              <w:rPr>
                <w:rFonts w:ascii="Arial" w:hAnsi="Arial" w:cs="Arial"/>
                <w:b/>
                <w:u w:val="single"/>
              </w:rPr>
              <w:t xml:space="preserve"> Details</w:t>
            </w:r>
          </w:p>
          <w:p w:rsidR="00115746" w:rsidRPr="00725D5D" w:rsidRDefault="00115746" w:rsidP="00AA0369">
            <w:pPr>
              <w:jc w:val="center"/>
              <w:rPr>
                <w:rFonts w:ascii="Arial" w:hAnsi="Arial" w:cs="Arial"/>
                <w:b/>
              </w:rPr>
            </w:pPr>
          </w:p>
        </w:tc>
      </w:tr>
      <w:tr w:rsidR="005D501B" w:rsidRPr="00725D5D" w:rsidTr="006E0826">
        <w:trPr>
          <w:trHeight w:val="106"/>
        </w:trPr>
        <w:tc>
          <w:tcPr>
            <w:tcW w:w="4791" w:type="dxa"/>
            <w:shd w:val="clear" w:color="auto" w:fill="CCFFFF"/>
          </w:tcPr>
          <w:p w:rsidR="009A2764" w:rsidRDefault="004A55F1" w:rsidP="00AA0369">
            <w:pPr>
              <w:jc w:val="center"/>
              <w:rPr>
                <w:rFonts w:ascii="Arial" w:hAnsi="Arial" w:cs="Arial"/>
                <w:b/>
              </w:rPr>
            </w:pPr>
            <w:r w:rsidRPr="00725D5D">
              <w:rPr>
                <w:rFonts w:ascii="Arial" w:hAnsi="Arial" w:cs="Arial"/>
                <w:b/>
              </w:rPr>
              <w:lastRenderedPageBreak/>
              <w:t>Stakeholder</w:t>
            </w:r>
            <w:r w:rsidR="009A2764" w:rsidRPr="00725D5D">
              <w:rPr>
                <w:rFonts w:ascii="Arial" w:hAnsi="Arial" w:cs="Arial"/>
                <w:b/>
              </w:rPr>
              <w:t xml:space="preserve"> Name</w:t>
            </w:r>
          </w:p>
          <w:p w:rsidR="006B0545" w:rsidRPr="00725D5D" w:rsidRDefault="006B0545" w:rsidP="00AA0369">
            <w:pPr>
              <w:jc w:val="center"/>
              <w:rPr>
                <w:rFonts w:ascii="Arial" w:hAnsi="Arial" w:cs="Arial"/>
                <w:b/>
              </w:rPr>
            </w:pPr>
          </w:p>
        </w:tc>
        <w:tc>
          <w:tcPr>
            <w:tcW w:w="5523" w:type="dxa"/>
            <w:gridSpan w:val="4"/>
            <w:shd w:val="clear" w:color="auto" w:fill="CCFFFF"/>
          </w:tcPr>
          <w:p w:rsidR="009A2764" w:rsidRPr="00725D5D" w:rsidRDefault="009A2764" w:rsidP="00AA0369">
            <w:pPr>
              <w:jc w:val="center"/>
              <w:rPr>
                <w:rFonts w:ascii="Arial" w:hAnsi="Arial" w:cs="Arial"/>
                <w:b/>
              </w:rPr>
            </w:pPr>
            <w:r w:rsidRPr="00725D5D">
              <w:rPr>
                <w:rFonts w:ascii="Arial" w:hAnsi="Arial" w:cs="Arial"/>
                <w:b/>
              </w:rPr>
              <w:t>Telephone Number</w:t>
            </w:r>
          </w:p>
        </w:tc>
      </w:tr>
      <w:tr w:rsidR="005D501B" w:rsidRPr="00725D5D" w:rsidTr="006E0826">
        <w:trPr>
          <w:trHeight w:val="263"/>
        </w:trPr>
        <w:tc>
          <w:tcPr>
            <w:tcW w:w="4791" w:type="dxa"/>
            <w:shd w:val="clear" w:color="auto" w:fill="auto"/>
          </w:tcPr>
          <w:p w:rsidR="009A2764" w:rsidRDefault="009A2764" w:rsidP="00AA0369">
            <w:pPr>
              <w:jc w:val="center"/>
              <w:rPr>
                <w:rFonts w:ascii="Arial" w:hAnsi="Arial" w:cs="Arial"/>
              </w:rPr>
            </w:pPr>
          </w:p>
          <w:p w:rsidR="00B731DF" w:rsidRPr="00725D5D" w:rsidRDefault="00B731DF" w:rsidP="00AA0369">
            <w:pPr>
              <w:jc w:val="center"/>
              <w:rPr>
                <w:rFonts w:ascii="Arial" w:hAnsi="Arial" w:cs="Arial"/>
              </w:rPr>
            </w:pPr>
          </w:p>
        </w:tc>
        <w:tc>
          <w:tcPr>
            <w:tcW w:w="5523" w:type="dxa"/>
            <w:gridSpan w:val="4"/>
            <w:shd w:val="clear" w:color="auto" w:fill="auto"/>
          </w:tcPr>
          <w:p w:rsidR="009A2764" w:rsidRPr="00725D5D" w:rsidRDefault="009A2764" w:rsidP="00AA0369">
            <w:pPr>
              <w:jc w:val="center"/>
              <w:rPr>
                <w:rFonts w:ascii="Arial" w:hAnsi="Arial" w:cs="Arial"/>
              </w:rPr>
            </w:pPr>
          </w:p>
        </w:tc>
      </w:tr>
      <w:tr w:rsidR="005D501B" w:rsidRPr="00725D5D" w:rsidTr="006E0826">
        <w:trPr>
          <w:trHeight w:val="106"/>
        </w:trPr>
        <w:tc>
          <w:tcPr>
            <w:tcW w:w="4791" w:type="dxa"/>
            <w:shd w:val="clear" w:color="auto" w:fill="CCFFFF"/>
          </w:tcPr>
          <w:p w:rsidR="009A2764" w:rsidRPr="00725D5D" w:rsidRDefault="004A55F1" w:rsidP="00AA0369">
            <w:pPr>
              <w:jc w:val="center"/>
              <w:rPr>
                <w:rFonts w:ascii="Arial" w:hAnsi="Arial" w:cs="Arial"/>
                <w:b/>
              </w:rPr>
            </w:pPr>
            <w:r w:rsidRPr="00725D5D">
              <w:rPr>
                <w:rFonts w:ascii="Arial" w:hAnsi="Arial" w:cs="Arial"/>
                <w:b/>
              </w:rPr>
              <w:t>Stakeholder</w:t>
            </w:r>
            <w:r w:rsidR="009A2764" w:rsidRPr="00725D5D">
              <w:rPr>
                <w:rFonts w:ascii="Arial" w:hAnsi="Arial" w:cs="Arial"/>
                <w:b/>
              </w:rPr>
              <w:t xml:space="preserve"> Address</w:t>
            </w:r>
          </w:p>
        </w:tc>
        <w:tc>
          <w:tcPr>
            <w:tcW w:w="5523" w:type="dxa"/>
            <w:gridSpan w:val="4"/>
            <w:shd w:val="clear" w:color="auto" w:fill="CCFFFF"/>
          </w:tcPr>
          <w:p w:rsidR="009A2764" w:rsidRPr="00725D5D" w:rsidRDefault="004A55F1" w:rsidP="00230675">
            <w:pPr>
              <w:rPr>
                <w:rFonts w:ascii="Arial" w:hAnsi="Arial" w:cs="Arial"/>
                <w:b/>
              </w:rPr>
            </w:pPr>
            <w:r w:rsidRPr="00725D5D">
              <w:rPr>
                <w:rFonts w:ascii="Arial" w:hAnsi="Arial" w:cs="Arial"/>
                <w:b/>
              </w:rPr>
              <w:t>Stakeholder</w:t>
            </w:r>
            <w:r w:rsidR="00E309AB" w:rsidRPr="00725D5D">
              <w:rPr>
                <w:rFonts w:ascii="Arial" w:hAnsi="Arial" w:cs="Arial"/>
                <w:b/>
              </w:rPr>
              <w:t xml:space="preserve"> Type (Include one or more X)</w:t>
            </w:r>
          </w:p>
        </w:tc>
      </w:tr>
      <w:tr w:rsidR="005D501B" w:rsidRPr="00725D5D" w:rsidTr="006E0826">
        <w:trPr>
          <w:trHeight w:val="304"/>
        </w:trPr>
        <w:tc>
          <w:tcPr>
            <w:tcW w:w="4791" w:type="dxa"/>
            <w:vMerge w:val="restart"/>
            <w:shd w:val="clear" w:color="auto" w:fill="auto"/>
          </w:tcPr>
          <w:p w:rsidR="0022672B" w:rsidRPr="00725D5D" w:rsidRDefault="0022672B" w:rsidP="00AA0369">
            <w:pPr>
              <w:jc w:val="center"/>
              <w:rPr>
                <w:rFonts w:ascii="Arial" w:hAnsi="Arial" w:cs="Arial"/>
              </w:rPr>
            </w:pPr>
          </w:p>
          <w:p w:rsidR="0022672B" w:rsidRPr="00725D5D" w:rsidRDefault="0022672B" w:rsidP="00AA0369">
            <w:pPr>
              <w:jc w:val="center"/>
              <w:rPr>
                <w:rFonts w:ascii="Arial" w:hAnsi="Arial" w:cs="Arial"/>
              </w:rPr>
            </w:pPr>
          </w:p>
        </w:tc>
        <w:tc>
          <w:tcPr>
            <w:tcW w:w="2595" w:type="dxa"/>
            <w:shd w:val="clear" w:color="auto" w:fill="CCFFFF"/>
          </w:tcPr>
          <w:p w:rsidR="009A2764" w:rsidRPr="00725D5D" w:rsidRDefault="004A55F1" w:rsidP="004A55F1">
            <w:pPr>
              <w:rPr>
                <w:rFonts w:ascii="Arial" w:hAnsi="Arial" w:cs="Arial"/>
                <w:b/>
              </w:rPr>
            </w:pPr>
            <w:r w:rsidRPr="00725D5D">
              <w:rPr>
                <w:rFonts w:ascii="Arial" w:hAnsi="Arial" w:cs="Arial"/>
                <w:b/>
              </w:rPr>
              <w:t>Registered Political Party</w:t>
            </w:r>
          </w:p>
        </w:tc>
        <w:tc>
          <w:tcPr>
            <w:tcW w:w="393" w:type="dxa"/>
            <w:shd w:val="clear" w:color="auto" w:fill="auto"/>
          </w:tcPr>
          <w:p w:rsidR="009A2764" w:rsidRPr="00725D5D" w:rsidRDefault="009A2764">
            <w:pPr>
              <w:rPr>
                <w:rFonts w:ascii="Arial" w:hAnsi="Arial" w:cs="Arial"/>
              </w:rPr>
            </w:pPr>
          </w:p>
        </w:tc>
        <w:tc>
          <w:tcPr>
            <w:tcW w:w="2223" w:type="dxa"/>
            <w:shd w:val="clear" w:color="auto" w:fill="CCFFFF"/>
          </w:tcPr>
          <w:p w:rsidR="009A2764" w:rsidRPr="00725D5D" w:rsidRDefault="004A55F1">
            <w:pPr>
              <w:rPr>
                <w:rFonts w:ascii="Arial" w:hAnsi="Arial" w:cs="Arial"/>
                <w:b/>
              </w:rPr>
            </w:pPr>
            <w:r w:rsidRPr="00725D5D">
              <w:rPr>
                <w:rFonts w:ascii="Arial" w:hAnsi="Arial" w:cs="Arial"/>
                <w:b/>
              </w:rPr>
              <w:t>Local Government</w:t>
            </w:r>
          </w:p>
        </w:tc>
        <w:tc>
          <w:tcPr>
            <w:tcW w:w="312" w:type="dxa"/>
            <w:shd w:val="clear" w:color="auto" w:fill="auto"/>
          </w:tcPr>
          <w:p w:rsidR="009A2764" w:rsidRPr="00725D5D" w:rsidRDefault="009A2764">
            <w:pPr>
              <w:rPr>
                <w:rFonts w:ascii="Arial" w:hAnsi="Arial" w:cs="Arial"/>
              </w:rPr>
            </w:pPr>
          </w:p>
        </w:tc>
      </w:tr>
      <w:tr w:rsidR="005D501B" w:rsidRPr="00725D5D" w:rsidTr="006E0826">
        <w:trPr>
          <w:trHeight w:val="304"/>
        </w:trPr>
        <w:tc>
          <w:tcPr>
            <w:tcW w:w="4791" w:type="dxa"/>
            <w:vMerge/>
            <w:shd w:val="clear" w:color="auto" w:fill="auto"/>
          </w:tcPr>
          <w:p w:rsidR="009A2764" w:rsidRPr="00725D5D" w:rsidRDefault="009A2764" w:rsidP="009A2764">
            <w:pPr>
              <w:rPr>
                <w:rFonts w:ascii="Arial" w:hAnsi="Arial" w:cs="Arial"/>
              </w:rPr>
            </w:pPr>
          </w:p>
        </w:tc>
        <w:tc>
          <w:tcPr>
            <w:tcW w:w="2595" w:type="dxa"/>
            <w:shd w:val="clear" w:color="auto" w:fill="CCFFFF"/>
          </w:tcPr>
          <w:p w:rsidR="009A2764" w:rsidRPr="00725D5D" w:rsidRDefault="004A55F1">
            <w:pPr>
              <w:rPr>
                <w:rFonts w:ascii="Arial" w:hAnsi="Arial" w:cs="Arial"/>
                <w:b/>
              </w:rPr>
            </w:pPr>
            <w:r w:rsidRPr="00725D5D">
              <w:rPr>
                <w:rFonts w:ascii="Arial" w:hAnsi="Arial" w:cs="Arial"/>
                <w:b/>
              </w:rPr>
              <w:t>Academic</w:t>
            </w:r>
          </w:p>
        </w:tc>
        <w:tc>
          <w:tcPr>
            <w:tcW w:w="393" w:type="dxa"/>
            <w:shd w:val="clear" w:color="auto" w:fill="auto"/>
          </w:tcPr>
          <w:p w:rsidR="009A2764" w:rsidRPr="00725D5D" w:rsidRDefault="009A2764">
            <w:pPr>
              <w:rPr>
                <w:rFonts w:ascii="Arial" w:hAnsi="Arial" w:cs="Arial"/>
              </w:rPr>
            </w:pPr>
          </w:p>
        </w:tc>
        <w:tc>
          <w:tcPr>
            <w:tcW w:w="2223" w:type="dxa"/>
            <w:shd w:val="clear" w:color="auto" w:fill="CCFFFF"/>
          </w:tcPr>
          <w:p w:rsidR="004A55F1" w:rsidRPr="00725D5D" w:rsidRDefault="00CE1C4D">
            <w:pPr>
              <w:rPr>
                <w:rFonts w:ascii="Arial" w:hAnsi="Arial" w:cs="Arial"/>
                <w:b/>
              </w:rPr>
            </w:pPr>
            <w:r>
              <w:rPr>
                <w:rFonts w:ascii="Arial" w:hAnsi="Arial" w:cs="Arial"/>
                <w:b/>
              </w:rPr>
              <w:t xml:space="preserve">Government </w:t>
            </w:r>
          </w:p>
        </w:tc>
        <w:tc>
          <w:tcPr>
            <w:tcW w:w="312" w:type="dxa"/>
            <w:shd w:val="clear" w:color="auto" w:fill="auto"/>
          </w:tcPr>
          <w:p w:rsidR="009A2764" w:rsidRPr="00725D5D" w:rsidRDefault="009A2764">
            <w:pPr>
              <w:rPr>
                <w:rFonts w:ascii="Arial" w:hAnsi="Arial" w:cs="Arial"/>
              </w:rPr>
            </w:pPr>
          </w:p>
        </w:tc>
      </w:tr>
      <w:tr w:rsidR="005D501B" w:rsidRPr="00725D5D" w:rsidTr="006E0826">
        <w:trPr>
          <w:trHeight w:val="304"/>
        </w:trPr>
        <w:tc>
          <w:tcPr>
            <w:tcW w:w="4791" w:type="dxa"/>
            <w:vMerge/>
            <w:shd w:val="clear" w:color="auto" w:fill="auto"/>
          </w:tcPr>
          <w:p w:rsidR="009A2764" w:rsidRPr="00725D5D" w:rsidRDefault="009A2764" w:rsidP="009A2764">
            <w:pPr>
              <w:rPr>
                <w:rFonts w:ascii="Arial" w:hAnsi="Arial" w:cs="Arial"/>
              </w:rPr>
            </w:pPr>
          </w:p>
        </w:tc>
        <w:tc>
          <w:tcPr>
            <w:tcW w:w="2595" w:type="dxa"/>
            <w:shd w:val="clear" w:color="auto" w:fill="CCFFFF"/>
          </w:tcPr>
          <w:p w:rsidR="009A2764" w:rsidRPr="00725D5D" w:rsidRDefault="004A55F1">
            <w:pPr>
              <w:rPr>
                <w:rFonts w:ascii="Arial" w:hAnsi="Arial" w:cs="Arial"/>
                <w:b/>
              </w:rPr>
            </w:pPr>
            <w:r w:rsidRPr="00725D5D">
              <w:rPr>
                <w:rFonts w:ascii="Arial" w:hAnsi="Arial" w:cs="Arial"/>
                <w:b/>
              </w:rPr>
              <w:t>Legislature</w:t>
            </w:r>
          </w:p>
        </w:tc>
        <w:tc>
          <w:tcPr>
            <w:tcW w:w="393" w:type="dxa"/>
            <w:shd w:val="clear" w:color="auto" w:fill="auto"/>
          </w:tcPr>
          <w:p w:rsidR="009A2764" w:rsidRPr="00725D5D" w:rsidRDefault="009A2764">
            <w:pPr>
              <w:rPr>
                <w:rFonts w:ascii="Arial" w:hAnsi="Arial" w:cs="Arial"/>
              </w:rPr>
            </w:pPr>
          </w:p>
        </w:tc>
        <w:tc>
          <w:tcPr>
            <w:tcW w:w="2223" w:type="dxa"/>
            <w:shd w:val="clear" w:color="auto" w:fill="CCFFFF"/>
          </w:tcPr>
          <w:p w:rsidR="009A2764" w:rsidRPr="00725D5D" w:rsidRDefault="00CE1C4D" w:rsidP="00CE1C4D">
            <w:pPr>
              <w:rPr>
                <w:rFonts w:ascii="Arial" w:hAnsi="Arial" w:cs="Arial"/>
                <w:b/>
              </w:rPr>
            </w:pPr>
            <w:r>
              <w:rPr>
                <w:rFonts w:ascii="Arial" w:hAnsi="Arial" w:cs="Arial"/>
                <w:b/>
              </w:rPr>
              <w:t xml:space="preserve">Non-Government </w:t>
            </w:r>
          </w:p>
        </w:tc>
        <w:tc>
          <w:tcPr>
            <w:tcW w:w="312" w:type="dxa"/>
            <w:shd w:val="clear" w:color="auto" w:fill="auto"/>
          </w:tcPr>
          <w:p w:rsidR="009A2764" w:rsidRPr="00725D5D" w:rsidRDefault="009A2764">
            <w:pPr>
              <w:rPr>
                <w:rFonts w:ascii="Arial" w:hAnsi="Arial" w:cs="Arial"/>
              </w:rPr>
            </w:pPr>
          </w:p>
        </w:tc>
      </w:tr>
      <w:tr w:rsidR="005D501B" w:rsidRPr="00725D5D" w:rsidTr="006E0826">
        <w:trPr>
          <w:trHeight w:val="304"/>
        </w:trPr>
        <w:tc>
          <w:tcPr>
            <w:tcW w:w="4791" w:type="dxa"/>
            <w:vMerge/>
            <w:shd w:val="clear" w:color="auto" w:fill="auto"/>
          </w:tcPr>
          <w:p w:rsidR="009A2764" w:rsidRPr="00725D5D" w:rsidRDefault="009A2764" w:rsidP="009A2764">
            <w:pPr>
              <w:rPr>
                <w:rFonts w:ascii="Arial" w:hAnsi="Arial" w:cs="Arial"/>
              </w:rPr>
            </w:pPr>
          </w:p>
        </w:tc>
        <w:tc>
          <w:tcPr>
            <w:tcW w:w="5211" w:type="dxa"/>
            <w:gridSpan w:val="3"/>
            <w:shd w:val="clear" w:color="auto" w:fill="CCFFFF"/>
          </w:tcPr>
          <w:p w:rsidR="009A2764" w:rsidRPr="00725D5D" w:rsidRDefault="009A2764">
            <w:pPr>
              <w:rPr>
                <w:rFonts w:ascii="Arial" w:hAnsi="Arial" w:cs="Arial"/>
                <w:b/>
              </w:rPr>
            </w:pPr>
            <w:r w:rsidRPr="00725D5D">
              <w:rPr>
                <w:rFonts w:ascii="Arial" w:hAnsi="Arial" w:cs="Arial"/>
                <w:b/>
              </w:rPr>
              <w:t>Other (Please Specify)</w:t>
            </w:r>
            <w:r w:rsidR="004A55F1" w:rsidRPr="00725D5D">
              <w:rPr>
                <w:rFonts w:ascii="Arial" w:hAnsi="Arial" w:cs="Arial"/>
                <w:b/>
              </w:rPr>
              <w:t>/ Member of the Public</w:t>
            </w:r>
          </w:p>
        </w:tc>
        <w:tc>
          <w:tcPr>
            <w:tcW w:w="312" w:type="dxa"/>
            <w:shd w:val="clear" w:color="auto" w:fill="auto"/>
          </w:tcPr>
          <w:p w:rsidR="009A2764" w:rsidRPr="00725D5D" w:rsidRDefault="009A2764">
            <w:pPr>
              <w:rPr>
                <w:rFonts w:ascii="Arial" w:hAnsi="Arial" w:cs="Arial"/>
              </w:rPr>
            </w:pPr>
          </w:p>
        </w:tc>
      </w:tr>
      <w:tr w:rsidR="005D501B" w:rsidRPr="00725D5D" w:rsidTr="006E0826">
        <w:trPr>
          <w:trHeight w:val="304"/>
        </w:trPr>
        <w:tc>
          <w:tcPr>
            <w:tcW w:w="4791" w:type="dxa"/>
            <w:vMerge/>
            <w:shd w:val="clear" w:color="auto" w:fill="auto"/>
          </w:tcPr>
          <w:p w:rsidR="00115746" w:rsidRPr="00725D5D" w:rsidRDefault="00115746" w:rsidP="009A2764">
            <w:pPr>
              <w:rPr>
                <w:rFonts w:ascii="Arial" w:hAnsi="Arial" w:cs="Arial"/>
              </w:rPr>
            </w:pPr>
          </w:p>
        </w:tc>
        <w:tc>
          <w:tcPr>
            <w:tcW w:w="5523" w:type="dxa"/>
            <w:gridSpan w:val="4"/>
            <w:shd w:val="clear" w:color="auto" w:fill="auto"/>
          </w:tcPr>
          <w:p w:rsidR="00115746" w:rsidRDefault="00115746" w:rsidP="004241DD">
            <w:pPr>
              <w:rPr>
                <w:rFonts w:ascii="Arial" w:hAnsi="Arial" w:cs="Arial"/>
              </w:rPr>
            </w:pPr>
          </w:p>
          <w:p w:rsidR="00335762" w:rsidRPr="00725D5D" w:rsidRDefault="00335762" w:rsidP="004241DD">
            <w:pPr>
              <w:rPr>
                <w:rFonts w:ascii="Arial" w:hAnsi="Arial" w:cs="Arial"/>
              </w:rPr>
            </w:pPr>
          </w:p>
        </w:tc>
      </w:tr>
      <w:tr w:rsidR="00115746" w:rsidRPr="00725D5D" w:rsidTr="006E0826">
        <w:trPr>
          <w:trHeight w:val="106"/>
        </w:trPr>
        <w:tc>
          <w:tcPr>
            <w:tcW w:w="10314" w:type="dxa"/>
            <w:gridSpan w:val="5"/>
            <w:shd w:val="clear" w:color="auto" w:fill="CCFFFF"/>
          </w:tcPr>
          <w:p w:rsidR="00115746" w:rsidRPr="00725D5D" w:rsidRDefault="00115746" w:rsidP="004A55F1">
            <w:pPr>
              <w:jc w:val="center"/>
              <w:rPr>
                <w:rFonts w:ascii="Arial" w:hAnsi="Arial" w:cs="Arial"/>
                <w:b/>
              </w:rPr>
            </w:pPr>
            <w:r w:rsidRPr="00725D5D">
              <w:rPr>
                <w:rFonts w:ascii="Arial" w:hAnsi="Arial" w:cs="Arial"/>
                <w:b/>
              </w:rPr>
              <w:t xml:space="preserve">Please provide some </w:t>
            </w:r>
            <w:r w:rsidR="004241DD" w:rsidRPr="00725D5D">
              <w:rPr>
                <w:rFonts w:ascii="Arial" w:hAnsi="Arial" w:cs="Arial"/>
                <w:b/>
              </w:rPr>
              <w:t xml:space="preserve">background information on </w:t>
            </w:r>
            <w:r w:rsidR="004A55F1" w:rsidRPr="00725D5D">
              <w:rPr>
                <w:rFonts w:ascii="Arial" w:hAnsi="Arial" w:cs="Arial"/>
                <w:b/>
              </w:rPr>
              <w:t>your role as a stakeholder</w:t>
            </w:r>
          </w:p>
        </w:tc>
      </w:tr>
      <w:tr w:rsidR="001B468A" w:rsidRPr="00725D5D" w:rsidTr="006E0826">
        <w:trPr>
          <w:trHeight w:val="2219"/>
        </w:trPr>
        <w:tc>
          <w:tcPr>
            <w:tcW w:w="10314" w:type="dxa"/>
            <w:gridSpan w:val="5"/>
            <w:shd w:val="clear" w:color="auto" w:fill="auto"/>
          </w:tcPr>
          <w:p w:rsidR="001B468A" w:rsidRDefault="001B468A" w:rsidP="001B468A">
            <w:pPr>
              <w:rPr>
                <w:rFonts w:ascii="Arial" w:hAnsi="Arial" w:cs="Arial"/>
              </w:rPr>
            </w:pPr>
            <w:r>
              <w:rPr>
                <w:rFonts w:ascii="Arial" w:hAnsi="Arial" w:cs="Arial"/>
              </w:rPr>
              <w:t>(This box will expand as you type)</w:t>
            </w:r>
          </w:p>
          <w:p w:rsidR="001B468A" w:rsidRDefault="001B468A"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p w:rsidR="005D501B" w:rsidRDefault="005D501B" w:rsidP="00A05A00">
            <w:pPr>
              <w:rPr>
                <w:rFonts w:ascii="Arial" w:hAnsi="Arial" w:cs="Arial"/>
              </w:rPr>
            </w:pPr>
          </w:p>
        </w:tc>
      </w:tr>
      <w:tr w:rsidR="001B468A" w:rsidRPr="00725D5D" w:rsidTr="006E0826">
        <w:trPr>
          <w:trHeight w:val="197"/>
        </w:trPr>
        <w:tc>
          <w:tcPr>
            <w:tcW w:w="10314" w:type="dxa"/>
            <w:gridSpan w:val="5"/>
            <w:shd w:val="clear" w:color="auto" w:fill="CCFFFF"/>
          </w:tcPr>
          <w:p w:rsidR="001B468A" w:rsidRPr="001B468A" w:rsidRDefault="005D501B" w:rsidP="005D501B">
            <w:pPr>
              <w:jc w:val="center"/>
              <w:rPr>
                <w:rFonts w:ascii="Arial" w:hAnsi="Arial" w:cs="Arial"/>
                <w:b/>
              </w:rPr>
            </w:pPr>
            <w:r w:rsidRPr="005D501B">
              <w:rPr>
                <w:rFonts w:ascii="Arial" w:hAnsi="Arial" w:cs="Arial"/>
                <w:b/>
              </w:rPr>
              <w:t>Guidelines for Completion of Submissions</w:t>
            </w:r>
          </w:p>
        </w:tc>
      </w:tr>
      <w:tr w:rsidR="00115746" w:rsidRPr="00725D5D" w:rsidTr="006E0826">
        <w:trPr>
          <w:trHeight w:val="77"/>
        </w:trPr>
        <w:tc>
          <w:tcPr>
            <w:tcW w:w="10314" w:type="dxa"/>
            <w:gridSpan w:val="5"/>
            <w:shd w:val="clear" w:color="auto" w:fill="auto"/>
          </w:tcPr>
          <w:p w:rsidR="001B468A" w:rsidRDefault="001B468A" w:rsidP="004241DD">
            <w:pPr>
              <w:rPr>
                <w:rFonts w:ascii="Arial" w:hAnsi="Arial" w:cs="Arial"/>
              </w:rPr>
            </w:pPr>
          </w:p>
          <w:p w:rsidR="001B468A" w:rsidRDefault="001B468A" w:rsidP="004241DD">
            <w:pPr>
              <w:rPr>
                <w:rFonts w:ascii="Arial" w:hAnsi="Arial" w:cs="Arial"/>
              </w:rPr>
            </w:pPr>
            <w:r>
              <w:rPr>
                <w:rFonts w:ascii="Arial" w:hAnsi="Arial" w:cs="Arial"/>
              </w:rPr>
              <w:t xml:space="preserve">The Committee would ask that stakeholders submit </w:t>
            </w:r>
            <w:r w:rsidRPr="001B468A">
              <w:rPr>
                <w:rFonts w:ascii="Arial" w:hAnsi="Arial" w:cs="Arial"/>
                <w:u w:val="single"/>
              </w:rPr>
              <w:t>electronic</w:t>
            </w:r>
            <w:r>
              <w:rPr>
                <w:rFonts w:ascii="Arial" w:hAnsi="Arial" w:cs="Arial"/>
              </w:rPr>
              <w:t xml:space="preserve"> </w:t>
            </w:r>
            <w:r w:rsidRPr="001B468A">
              <w:rPr>
                <w:rFonts w:ascii="Arial" w:hAnsi="Arial" w:cs="Arial"/>
              </w:rPr>
              <w:t>responses</w:t>
            </w:r>
            <w:r>
              <w:rPr>
                <w:rFonts w:ascii="Arial" w:hAnsi="Arial" w:cs="Arial"/>
              </w:rPr>
              <w:t xml:space="preserve"> using this pro forma.</w:t>
            </w:r>
          </w:p>
          <w:p w:rsidR="001B468A" w:rsidRDefault="001B468A" w:rsidP="004241DD">
            <w:pPr>
              <w:rPr>
                <w:rFonts w:ascii="Arial" w:hAnsi="Arial" w:cs="Arial"/>
              </w:rPr>
            </w:pPr>
          </w:p>
          <w:p w:rsidR="001B468A" w:rsidRDefault="001B468A" w:rsidP="004241DD">
            <w:pPr>
              <w:rPr>
                <w:rFonts w:ascii="Arial" w:hAnsi="Arial" w:cs="Arial"/>
              </w:rPr>
            </w:pPr>
            <w:r>
              <w:rPr>
                <w:rFonts w:ascii="Arial" w:hAnsi="Arial" w:cs="Arial"/>
              </w:rPr>
              <w:t xml:space="preserve">Stakeholders should be aware that their written evidence will be discussed by the Committee in public session and </w:t>
            </w:r>
            <w:r w:rsidR="000A7617">
              <w:rPr>
                <w:rFonts w:ascii="Arial" w:hAnsi="Arial" w:cs="Arial"/>
              </w:rPr>
              <w:t xml:space="preserve">included in the Committee’s published Report.  </w:t>
            </w:r>
          </w:p>
          <w:p w:rsidR="001B468A" w:rsidRDefault="001B468A" w:rsidP="004241DD">
            <w:pPr>
              <w:rPr>
                <w:rFonts w:ascii="Arial" w:hAnsi="Arial" w:cs="Arial"/>
              </w:rPr>
            </w:pPr>
          </w:p>
          <w:p w:rsidR="00DD5C37" w:rsidRDefault="001B468A" w:rsidP="004D68E4">
            <w:pPr>
              <w:rPr>
                <w:rFonts w:ascii="Arial" w:hAnsi="Arial" w:cs="Arial"/>
              </w:rPr>
            </w:pPr>
            <w:r>
              <w:rPr>
                <w:rFonts w:ascii="Arial" w:hAnsi="Arial" w:cs="Arial"/>
              </w:rPr>
              <w:t>Stakeholders should also be aware that if they decide to publish their submissions, the publication would not be covered by Assembly privilege in rel</w:t>
            </w:r>
            <w:r w:rsidR="00FF5E9C">
              <w:rPr>
                <w:rFonts w:ascii="Arial" w:hAnsi="Arial" w:cs="Arial"/>
              </w:rPr>
              <w:t>ation to the law of defamation.</w:t>
            </w:r>
          </w:p>
          <w:p w:rsidR="00FF5E9C" w:rsidRDefault="00FF5E9C" w:rsidP="00967692">
            <w:pPr>
              <w:rPr>
                <w:rFonts w:ascii="Arial" w:hAnsi="Arial" w:cs="Arial"/>
              </w:rPr>
            </w:pPr>
          </w:p>
          <w:p w:rsidR="00FF5E9C" w:rsidRDefault="00FF5E9C" w:rsidP="00967692">
            <w:pPr>
              <w:rPr>
                <w:rFonts w:ascii="Arial" w:hAnsi="Arial" w:cs="Arial"/>
              </w:rPr>
            </w:pPr>
          </w:p>
          <w:p w:rsidR="00FF5E9C" w:rsidRDefault="00FF5E9C" w:rsidP="00967692">
            <w:pPr>
              <w:rPr>
                <w:rFonts w:ascii="Arial" w:hAnsi="Arial" w:cs="Arial"/>
              </w:rPr>
            </w:pPr>
          </w:p>
          <w:p w:rsidR="00155C63" w:rsidRDefault="00155C63" w:rsidP="00967692">
            <w:pPr>
              <w:rPr>
                <w:rFonts w:ascii="Arial" w:hAnsi="Arial" w:cs="Arial"/>
              </w:rPr>
            </w:pPr>
          </w:p>
          <w:p w:rsidR="00155C63" w:rsidRDefault="00155C63" w:rsidP="00967692">
            <w:pPr>
              <w:rPr>
                <w:rFonts w:ascii="Arial" w:hAnsi="Arial" w:cs="Arial"/>
              </w:rPr>
            </w:pPr>
          </w:p>
          <w:p w:rsidR="00155C63" w:rsidRDefault="00155C63" w:rsidP="00967692">
            <w:pPr>
              <w:rPr>
                <w:rFonts w:ascii="Arial" w:hAnsi="Arial" w:cs="Arial"/>
              </w:rPr>
            </w:pPr>
          </w:p>
          <w:p w:rsidR="00155C63" w:rsidRDefault="00155C63" w:rsidP="00967692">
            <w:pPr>
              <w:rPr>
                <w:rFonts w:ascii="Arial" w:hAnsi="Arial" w:cs="Arial"/>
              </w:rPr>
            </w:pPr>
          </w:p>
          <w:p w:rsidR="00155C63" w:rsidRDefault="00155C63" w:rsidP="00967692">
            <w:pPr>
              <w:rPr>
                <w:rFonts w:ascii="Arial" w:hAnsi="Arial" w:cs="Arial"/>
              </w:rPr>
            </w:pPr>
          </w:p>
          <w:p w:rsidR="00155C63" w:rsidRDefault="00155C63" w:rsidP="00967692">
            <w:pPr>
              <w:rPr>
                <w:rFonts w:ascii="Arial" w:hAnsi="Arial" w:cs="Arial"/>
              </w:rPr>
            </w:pPr>
          </w:p>
          <w:p w:rsidR="00FF5E9C" w:rsidRDefault="00FF5E9C" w:rsidP="00967692">
            <w:pPr>
              <w:rPr>
                <w:rFonts w:ascii="Arial" w:hAnsi="Arial" w:cs="Arial"/>
              </w:rPr>
            </w:pPr>
          </w:p>
          <w:p w:rsidR="006E0826" w:rsidRDefault="006E0826" w:rsidP="00967692">
            <w:pPr>
              <w:rPr>
                <w:rFonts w:ascii="Arial" w:hAnsi="Arial" w:cs="Arial"/>
              </w:rPr>
            </w:pPr>
          </w:p>
          <w:p w:rsidR="00FF5E9C" w:rsidRPr="00725D5D" w:rsidRDefault="00FF5E9C" w:rsidP="00967692">
            <w:pPr>
              <w:rPr>
                <w:rFonts w:ascii="Arial" w:hAnsi="Arial" w:cs="Arial"/>
              </w:rPr>
            </w:pPr>
          </w:p>
        </w:tc>
      </w:tr>
      <w:tr w:rsidR="0043464E" w:rsidRPr="00725D5D" w:rsidTr="006E0826">
        <w:trPr>
          <w:trHeight w:val="507"/>
        </w:trPr>
        <w:tc>
          <w:tcPr>
            <w:tcW w:w="10314" w:type="dxa"/>
            <w:gridSpan w:val="5"/>
            <w:shd w:val="clear" w:color="auto" w:fill="C6D9F1"/>
          </w:tcPr>
          <w:p w:rsidR="0043464E" w:rsidRPr="00725D5D" w:rsidRDefault="0043464E" w:rsidP="0043464E">
            <w:pPr>
              <w:rPr>
                <w:rFonts w:ascii="Arial" w:hAnsi="Arial" w:cs="Arial"/>
              </w:rPr>
            </w:pPr>
          </w:p>
          <w:p w:rsidR="00032306" w:rsidRDefault="0043464E" w:rsidP="0043464E">
            <w:pPr>
              <w:jc w:val="center"/>
              <w:rPr>
                <w:rFonts w:ascii="Arial" w:hAnsi="Arial" w:cs="Arial"/>
                <w:b/>
              </w:rPr>
            </w:pPr>
            <w:r w:rsidRPr="00725D5D">
              <w:rPr>
                <w:rFonts w:ascii="Arial" w:hAnsi="Arial" w:cs="Arial"/>
                <w:b/>
              </w:rPr>
              <w:t>Secti</w:t>
            </w:r>
            <w:r w:rsidR="00230675">
              <w:rPr>
                <w:rFonts w:ascii="Arial" w:hAnsi="Arial" w:cs="Arial"/>
                <w:b/>
              </w:rPr>
              <w:t xml:space="preserve">on 2 </w:t>
            </w:r>
          </w:p>
          <w:p w:rsidR="00B731DF" w:rsidRDefault="00B731DF" w:rsidP="0043464E">
            <w:pPr>
              <w:jc w:val="center"/>
              <w:rPr>
                <w:rFonts w:ascii="Arial" w:hAnsi="Arial" w:cs="Arial"/>
                <w:b/>
              </w:rPr>
            </w:pPr>
          </w:p>
          <w:p w:rsidR="0043464E" w:rsidRPr="00B731DF" w:rsidRDefault="0043464E" w:rsidP="0043464E">
            <w:pPr>
              <w:jc w:val="center"/>
              <w:rPr>
                <w:rFonts w:ascii="Arial" w:hAnsi="Arial" w:cs="Arial"/>
                <w:b/>
                <w:u w:val="single"/>
              </w:rPr>
            </w:pPr>
            <w:r w:rsidRPr="00B731DF">
              <w:rPr>
                <w:rFonts w:ascii="Arial" w:hAnsi="Arial" w:cs="Arial"/>
                <w:b/>
                <w:u w:val="single"/>
              </w:rPr>
              <w:t>Introduction</w:t>
            </w:r>
          </w:p>
          <w:p w:rsidR="008C689E" w:rsidRPr="00725D5D" w:rsidRDefault="008C689E" w:rsidP="0043464E">
            <w:pPr>
              <w:jc w:val="center"/>
              <w:rPr>
                <w:rFonts w:ascii="Arial" w:hAnsi="Arial" w:cs="Arial"/>
                <w:b/>
              </w:rPr>
            </w:pPr>
          </w:p>
        </w:tc>
      </w:tr>
      <w:tr w:rsidR="006B25C3" w:rsidRPr="00725D5D" w:rsidTr="006E0826">
        <w:trPr>
          <w:trHeight w:val="77"/>
        </w:trPr>
        <w:tc>
          <w:tcPr>
            <w:tcW w:w="10314" w:type="dxa"/>
            <w:gridSpan w:val="5"/>
            <w:shd w:val="clear" w:color="auto" w:fill="EAF1DD"/>
          </w:tcPr>
          <w:p w:rsidR="00B23B9B" w:rsidRDefault="00B23B9B" w:rsidP="00B23B9B">
            <w:pPr>
              <w:rPr>
                <w:rFonts w:ascii="Arial" w:hAnsi="Arial" w:cs="Arial"/>
                <w:iCs/>
                <w:color w:val="000000"/>
                <w:lang w:eastAsia="en-GB"/>
              </w:rPr>
            </w:pPr>
            <w:r>
              <w:rPr>
                <w:rFonts w:ascii="Arial" w:hAnsi="Arial" w:cs="Arial"/>
                <w:iCs/>
                <w:color w:val="000000"/>
                <w:lang w:eastAsia="en-GB"/>
              </w:rPr>
              <w:t xml:space="preserve">       </w:t>
            </w:r>
          </w:p>
          <w:p w:rsidR="00F17A59" w:rsidRPr="00C00015" w:rsidRDefault="00B23B9B" w:rsidP="00B23B9B">
            <w:pPr>
              <w:rPr>
                <w:rFonts w:ascii="Arial" w:hAnsi="Arial" w:cs="Arial"/>
                <w:b/>
                <w:u w:val="single"/>
              </w:rPr>
            </w:pPr>
            <w:r>
              <w:rPr>
                <w:rFonts w:ascii="Arial" w:hAnsi="Arial" w:cs="Arial"/>
                <w:iCs/>
                <w:color w:val="000000"/>
                <w:lang w:eastAsia="en-GB"/>
              </w:rPr>
              <w:t xml:space="preserve">          </w:t>
            </w:r>
            <w:r w:rsidR="00E827F3" w:rsidRPr="00C00015">
              <w:rPr>
                <w:rFonts w:ascii="Arial" w:hAnsi="Arial" w:cs="Arial"/>
                <w:b/>
                <w:u w:val="single"/>
              </w:rPr>
              <w:t>Powers</w:t>
            </w:r>
          </w:p>
          <w:p w:rsidR="004D68E4" w:rsidRDefault="004F2372" w:rsidP="006F3584">
            <w:pPr>
              <w:numPr>
                <w:ilvl w:val="1"/>
                <w:numId w:val="2"/>
              </w:numPr>
              <w:spacing w:before="100" w:beforeAutospacing="1" w:after="100" w:afterAutospacing="1"/>
              <w:ind w:left="709" w:hanging="709"/>
              <w:rPr>
                <w:rFonts w:ascii="Arial" w:hAnsi="Arial" w:cs="Arial"/>
                <w:color w:val="000000"/>
                <w:lang w:eastAsia="en-GB"/>
              </w:rPr>
            </w:pPr>
            <w:r w:rsidRPr="004F2372">
              <w:rPr>
                <w:rFonts w:ascii="Arial" w:hAnsi="Arial" w:cs="Arial"/>
                <w:color w:val="000000"/>
                <w:lang w:eastAsia="en-GB"/>
              </w:rPr>
              <w:t>The Assembly and Executive Review Committee is a Standing Committee established in accordance with Section 29A and 29B of the Northern Ireland Act 1998</w:t>
            </w:r>
            <w:r w:rsidR="00713294">
              <w:rPr>
                <w:rFonts w:ascii="Arial" w:hAnsi="Arial" w:cs="Arial"/>
                <w:color w:val="000000"/>
                <w:lang w:eastAsia="en-GB"/>
              </w:rPr>
              <w:t xml:space="preserve"> </w:t>
            </w:r>
            <w:r w:rsidR="009B2D7B">
              <w:rPr>
                <w:rFonts w:ascii="Arial" w:hAnsi="Arial" w:cs="Arial"/>
                <w:color w:val="000000"/>
                <w:lang w:eastAsia="en-GB"/>
              </w:rPr>
              <w:t>(“the 1998 Act”)</w:t>
            </w:r>
            <w:r w:rsidRPr="004F2372">
              <w:rPr>
                <w:rFonts w:ascii="Arial" w:hAnsi="Arial" w:cs="Arial"/>
                <w:color w:val="000000"/>
                <w:lang w:eastAsia="en-GB"/>
              </w:rPr>
              <w:t xml:space="preserve"> and Standing Order 59 whic</w:t>
            </w:r>
            <w:r w:rsidR="00CE1C4D">
              <w:rPr>
                <w:rFonts w:ascii="Arial" w:hAnsi="Arial" w:cs="Arial"/>
                <w:color w:val="000000"/>
                <w:lang w:eastAsia="en-GB"/>
              </w:rPr>
              <w:t>h, amongst other</w:t>
            </w:r>
            <w:r w:rsidR="003E7DF1">
              <w:rPr>
                <w:rFonts w:ascii="Arial" w:hAnsi="Arial" w:cs="Arial"/>
                <w:color w:val="000000"/>
                <w:lang w:eastAsia="en-GB"/>
              </w:rPr>
              <w:t xml:space="preserve"> powers</w:t>
            </w:r>
            <w:r w:rsidR="00CE1C4D">
              <w:rPr>
                <w:rFonts w:ascii="Arial" w:hAnsi="Arial" w:cs="Arial"/>
                <w:color w:val="000000"/>
                <w:lang w:eastAsia="en-GB"/>
              </w:rPr>
              <w:t xml:space="preserve">, </w:t>
            </w:r>
            <w:r w:rsidR="009939BB">
              <w:rPr>
                <w:rFonts w:ascii="Arial" w:hAnsi="Arial" w:cs="Arial"/>
                <w:color w:val="000000"/>
                <w:lang w:eastAsia="en-GB"/>
              </w:rPr>
              <w:t>provide for the Committee to:</w:t>
            </w:r>
          </w:p>
          <w:p w:rsidR="004D68E4" w:rsidRDefault="004F2372" w:rsidP="006F3584">
            <w:pPr>
              <w:numPr>
                <w:ilvl w:val="0"/>
                <w:numId w:val="6"/>
              </w:numPr>
              <w:spacing w:before="100" w:beforeAutospacing="1" w:after="100" w:afterAutospacing="1"/>
              <w:ind w:left="1276" w:hanging="425"/>
              <w:rPr>
                <w:rFonts w:ascii="Arial" w:hAnsi="Arial" w:cs="Arial"/>
                <w:color w:val="000000"/>
                <w:lang w:eastAsia="en-GB"/>
              </w:rPr>
            </w:pPr>
            <w:r w:rsidRPr="004D68E4">
              <w:rPr>
                <w:rFonts w:ascii="Arial" w:hAnsi="Arial" w:cs="Arial"/>
                <w:color w:val="000000"/>
                <w:lang w:eastAsia="en-GB"/>
              </w:rPr>
              <w:t xml:space="preserve">make a report to the Secretary of State, the Assembly and the Executive Committee, by no later than 1 May 2015, on the operation of Parts III and IV of the Northern Ireland Act 1998; and </w:t>
            </w:r>
          </w:p>
          <w:p w:rsidR="006438E8" w:rsidRDefault="004F2372" w:rsidP="006F3584">
            <w:pPr>
              <w:numPr>
                <w:ilvl w:val="0"/>
                <w:numId w:val="6"/>
              </w:numPr>
              <w:spacing w:before="100" w:beforeAutospacing="1" w:after="100" w:afterAutospacing="1"/>
              <w:ind w:left="1276" w:hanging="425"/>
              <w:rPr>
                <w:rFonts w:ascii="Arial" w:hAnsi="Arial" w:cs="Arial"/>
                <w:color w:val="000000"/>
                <w:lang w:eastAsia="en-GB"/>
              </w:rPr>
            </w:pPr>
            <w:proofErr w:type="gramStart"/>
            <w:r w:rsidRPr="003E7DF1">
              <w:rPr>
                <w:rFonts w:ascii="Arial" w:hAnsi="Arial" w:cs="Arial"/>
                <w:color w:val="000000"/>
                <w:lang w:eastAsia="en-GB"/>
              </w:rPr>
              <w:t>consider</w:t>
            </w:r>
            <w:proofErr w:type="gramEnd"/>
            <w:r w:rsidRPr="003E7DF1">
              <w:rPr>
                <w:rFonts w:ascii="Arial" w:hAnsi="Arial" w:cs="Arial"/>
                <w:color w:val="000000"/>
                <w:lang w:eastAsia="en-GB"/>
              </w:rPr>
              <w:t xml:space="preserve"> such other matters relating to the functioning of the Assembly or the Executive as may be referred to it by the Assembly. </w:t>
            </w:r>
          </w:p>
          <w:p w:rsidR="00C47404" w:rsidRDefault="00C47404" w:rsidP="00C47404">
            <w:pPr>
              <w:pStyle w:val="ListParagraph"/>
              <w:rPr>
                <w:rFonts w:ascii="Arial" w:eastAsia="Arial Unicode MS" w:hAnsi="Arial" w:cs="Arial"/>
                <w:lang w:val="en-US"/>
              </w:rPr>
            </w:pPr>
          </w:p>
          <w:p w:rsidR="00C47404" w:rsidRDefault="00C47404" w:rsidP="00155C63">
            <w:pPr>
              <w:pStyle w:val="q3motion"/>
              <w:ind w:left="426" w:firstLine="0"/>
              <w:rPr>
                <w:rFonts w:eastAsia="Arial Unicode MS"/>
                <w:lang w:val="en-US"/>
              </w:rPr>
            </w:pPr>
            <w:r w:rsidRPr="00C00015">
              <w:rPr>
                <w:b/>
                <w:i w:val="0"/>
                <w:sz w:val="24"/>
                <w:szCs w:val="24"/>
                <w:u w:val="single"/>
              </w:rPr>
              <w:t xml:space="preserve">Assembly and Executive Review Committee’s </w:t>
            </w:r>
            <w:r w:rsidR="00945AA3">
              <w:rPr>
                <w:b/>
                <w:i w:val="0"/>
                <w:sz w:val="24"/>
                <w:szCs w:val="24"/>
                <w:u w:val="single"/>
              </w:rPr>
              <w:t>Terms of Reference for and approach</w:t>
            </w:r>
            <w:r w:rsidR="00155C63">
              <w:rPr>
                <w:b/>
                <w:i w:val="0"/>
                <w:sz w:val="24"/>
                <w:szCs w:val="24"/>
                <w:u w:val="single"/>
              </w:rPr>
              <w:t xml:space="preserve"> to this Review</w:t>
            </w:r>
          </w:p>
          <w:p w:rsidR="002665AF" w:rsidRPr="00C47404" w:rsidRDefault="00054732" w:rsidP="006F3584">
            <w:pPr>
              <w:numPr>
                <w:ilvl w:val="1"/>
                <w:numId w:val="2"/>
              </w:numPr>
              <w:contextualSpacing/>
              <w:rPr>
                <w:rFonts w:ascii="Arial" w:eastAsia="Arial Unicode MS" w:hAnsi="Arial" w:cs="Arial"/>
                <w:lang w:val="en-US"/>
              </w:rPr>
            </w:pPr>
            <w:r w:rsidRPr="00C47404">
              <w:rPr>
                <w:rFonts w:ascii="Arial" w:hAnsi="Arial" w:cs="Arial"/>
              </w:rPr>
              <w:t xml:space="preserve">The Committee agreed </w:t>
            </w:r>
            <w:r w:rsidR="00B731DF" w:rsidRPr="00C47404">
              <w:rPr>
                <w:rFonts w:ascii="Arial" w:hAnsi="Arial" w:cs="Arial"/>
                <w:lang w:val="en-US"/>
              </w:rPr>
              <w:t xml:space="preserve">the </w:t>
            </w:r>
            <w:r w:rsidR="00B731DF" w:rsidRPr="00C47404">
              <w:rPr>
                <w:rFonts w:ascii="Arial" w:hAnsi="Arial" w:cs="Arial"/>
                <w:b/>
                <w:lang w:val="en-US"/>
              </w:rPr>
              <w:t>Terms of Reference</w:t>
            </w:r>
            <w:r w:rsidR="00B731DF" w:rsidRPr="00C47404">
              <w:rPr>
                <w:rFonts w:ascii="Arial" w:hAnsi="Arial" w:cs="Arial"/>
                <w:lang w:val="en-US"/>
              </w:rPr>
              <w:t xml:space="preserve"> of </w:t>
            </w:r>
            <w:r w:rsidR="00713294">
              <w:rPr>
                <w:rFonts w:ascii="Arial" w:hAnsi="Arial" w:cs="Arial"/>
                <w:lang w:val="en-US"/>
              </w:rPr>
              <w:t>this</w:t>
            </w:r>
            <w:r w:rsidR="00B731DF" w:rsidRPr="00C47404">
              <w:rPr>
                <w:rFonts w:ascii="Arial" w:hAnsi="Arial" w:cs="Arial"/>
                <w:lang w:val="en-US"/>
              </w:rPr>
              <w:t xml:space="preserve"> Review </w:t>
            </w:r>
            <w:r w:rsidR="00FF5E9C">
              <w:rPr>
                <w:rFonts w:ascii="Arial" w:hAnsi="Arial" w:cs="Arial"/>
                <w:lang w:val="en-US"/>
              </w:rPr>
              <w:t xml:space="preserve">on </w:t>
            </w:r>
            <w:r w:rsidR="00FF5E9C" w:rsidRPr="006B0545">
              <w:rPr>
                <w:rFonts w:ascii="Arial" w:hAnsi="Arial" w:cs="Arial"/>
                <w:b/>
                <w:color w:val="000000" w:themeColor="text1"/>
                <w:lang w:val="en-US"/>
              </w:rPr>
              <w:t>24 June 2014</w:t>
            </w:r>
            <w:r w:rsidR="00FF5E9C" w:rsidRPr="006B0545">
              <w:rPr>
                <w:rFonts w:ascii="Arial" w:hAnsi="Arial" w:cs="Arial"/>
                <w:color w:val="000000" w:themeColor="text1"/>
                <w:lang w:val="en-US"/>
              </w:rPr>
              <w:t xml:space="preserve"> </w:t>
            </w:r>
            <w:r w:rsidRPr="00C47404">
              <w:rPr>
                <w:rFonts w:ascii="Arial" w:hAnsi="Arial" w:cs="Arial"/>
                <w:lang w:val="en-US"/>
              </w:rPr>
              <w:t>as follows:</w:t>
            </w:r>
            <w:r w:rsidR="002665AF" w:rsidRPr="00C47404" w:rsidDel="002665AF">
              <w:rPr>
                <w:rFonts w:ascii="Arial" w:hAnsi="Arial" w:cs="Arial"/>
                <w:lang w:val="en-US"/>
              </w:rPr>
              <w:t xml:space="preserve"> </w:t>
            </w:r>
          </w:p>
          <w:p w:rsidR="00C47404" w:rsidRDefault="00C47404" w:rsidP="00C47404">
            <w:pPr>
              <w:pStyle w:val="q3motion"/>
              <w:spacing w:after="0" w:afterAutospacing="0" w:line="240" w:lineRule="auto"/>
              <w:ind w:left="720" w:firstLine="0"/>
              <w:rPr>
                <w:i w:val="0"/>
                <w:iCs w:val="0"/>
                <w:color w:val="auto"/>
                <w:sz w:val="24"/>
                <w:szCs w:val="24"/>
                <w:lang w:val="en-US" w:eastAsia="en-US"/>
              </w:rPr>
            </w:pPr>
          </w:p>
          <w:p w:rsidR="00203C65" w:rsidRPr="006B0545" w:rsidRDefault="00155C63" w:rsidP="00155C63">
            <w:pPr>
              <w:pStyle w:val="q3motion"/>
              <w:numPr>
                <w:ilvl w:val="0"/>
                <w:numId w:val="25"/>
              </w:numPr>
              <w:spacing w:after="0" w:afterAutospacing="0" w:line="240" w:lineRule="auto"/>
              <w:rPr>
                <w:b/>
                <w:i w:val="0"/>
                <w:iCs w:val="0"/>
                <w:color w:val="000000" w:themeColor="text1"/>
                <w:sz w:val="24"/>
                <w:szCs w:val="24"/>
                <w:lang w:val="en-US" w:eastAsia="en-US"/>
              </w:rPr>
            </w:pPr>
            <w:r w:rsidRPr="006B0545">
              <w:rPr>
                <w:b/>
                <w:i w:val="0"/>
                <w:iCs w:val="0"/>
                <w:color w:val="000000" w:themeColor="text1"/>
                <w:sz w:val="24"/>
                <w:szCs w:val="24"/>
                <w:lang w:eastAsia="en-US"/>
              </w:rPr>
              <w:t>Analyse</w:t>
            </w:r>
            <w:r w:rsidRPr="006B0545">
              <w:rPr>
                <w:b/>
                <w:i w:val="0"/>
                <w:iCs w:val="0"/>
                <w:color w:val="000000" w:themeColor="text1"/>
                <w:sz w:val="24"/>
                <w:szCs w:val="24"/>
                <w:lang w:val="en-US" w:eastAsia="en-US"/>
              </w:rPr>
              <w:t xml:space="preserve"> the key challenges / barriers facing women in relation to entry into politics in Northern Ireland and in particular this Assembly</w:t>
            </w:r>
          </w:p>
          <w:p w:rsidR="00155C63" w:rsidRPr="006B0545" w:rsidRDefault="00155C63" w:rsidP="00155C63">
            <w:pPr>
              <w:pStyle w:val="q3motion"/>
              <w:spacing w:after="0" w:afterAutospacing="0" w:line="240" w:lineRule="auto"/>
              <w:ind w:left="1080" w:firstLine="0"/>
              <w:rPr>
                <w:b/>
                <w:i w:val="0"/>
                <w:iCs w:val="0"/>
                <w:color w:val="000000" w:themeColor="text1"/>
                <w:sz w:val="24"/>
                <w:szCs w:val="24"/>
                <w:lang w:val="en-US" w:eastAsia="en-US"/>
              </w:rPr>
            </w:pPr>
          </w:p>
          <w:p w:rsidR="00155C63" w:rsidRPr="006B0545" w:rsidRDefault="00155C63" w:rsidP="00155C63">
            <w:pPr>
              <w:pStyle w:val="q3motion"/>
              <w:numPr>
                <w:ilvl w:val="0"/>
                <w:numId w:val="25"/>
              </w:numPr>
              <w:spacing w:after="0" w:afterAutospacing="0" w:line="240" w:lineRule="auto"/>
              <w:rPr>
                <w:b/>
                <w:i w:val="0"/>
                <w:iCs w:val="0"/>
                <w:color w:val="000000" w:themeColor="text1"/>
                <w:sz w:val="24"/>
                <w:szCs w:val="24"/>
                <w:lang w:val="en-US" w:eastAsia="en-US"/>
              </w:rPr>
            </w:pPr>
            <w:r w:rsidRPr="006B0545">
              <w:rPr>
                <w:b/>
                <w:i w:val="0"/>
                <w:iCs w:val="0"/>
                <w:color w:val="000000" w:themeColor="text1"/>
                <w:sz w:val="24"/>
                <w:szCs w:val="24"/>
                <w:lang w:val="en-US" w:eastAsia="en-US"/>
              </w:rPr>
              <w:t xml:space="preserve">Examine potential </w:t>
            </w:r>
            <w:r w:rsidR="006E0826" w:rsidRPr="006B0545">
              <w:rPr>
                <w:b/>
                <w:i w:val="0"/>
                <w:iCs w:val="0"/>
                <w:color w:val="000000" w:themeColor="text1"/>
                <w:sz w:val="24"/>
                <w:szCs w:val="24"/>
                <w:lang w:val="en-US" w:eastAsia="en-US"/>
              </w:rPr>
              <w:t xml:space="preserve">existing </w:t>
            </w:r>
            <w:r w:rsidRPr="006B0545">
              <w:rPr>
                <w:b/>
                <w:i w:val="0"/>
                <w:iCs w:val="0"/>
                <w:color w:val="000000" w:themeColor="text1"/>
                <w:sz w:val="24"/>
                <w:szCs w:val="24"/>
                <w:lang w:val="en-US" w:eastAsia="en-US"/>
              </w:rPr>
              <w:t>initiatives which would assist women in relation to entry into politics in this Assembly</w:t>
            </w:r>
          </w:p>
          <w:p w:rsidR="00155C63" w:rsidRPr="006B0545" w:rsidRDefault="00155C63" w:rsidP="00155C63">
            <w:pPr>
              <w:pStyle w:val="ListParagraph"/>
              <w:rPr>
                <w:b/>
                <w:i/>
                <w:iCs/>
                <w:color w:val="000000" w:themeColor="text1"/>
                <w:lang w:val="en-US"/>
              </w:rPr>
            </w:pPr>
          </w:p>
          <w:p w:rsidR="00155C63" w:rsidRPr="006B0545" w:rsidRDefault="00155C63" w:rsidP="00155C63">
            <w:pPr>
              <w:pStyle w:val="q3motion"/>
              <w:numPr>
                <w:ilvl w:val="0"/>
                <w:numId w:val="25"/>
              </w:numPr>
              <w:spacing w:after="0" w:afterAutospacing="0" w:line="240" w:lineRule="auto"/>
              <w:rPr>
                <w:b/>
                <w:i w:val="0"/>
                <w:iCs w:val="0"/>
                <w:color w:val="000000" w:themeColor="text1"/>
                <w:sz w:val="24"/>
                <w:szCs w:val="24"/>
                <w:lang w:val="en-US" w:eastAsia="en-US"/>
              </w:rPr>
            </w:pPr>
            <w:r w:rsidRPr="006B0545">
              <w:rPr>
                <w:b/>
                <w:i w:val="0"/>
                <w:iCs w:val="0"/>
                <w:color w:val="000000" w:themeColor="text1"/>
                <w:sz w:val="24"/>
                <w:szCs w:val="24"/>
                <w:lang w:val="en-US" w:eastAsia="en-US"/>
              </w:rPr>
              <w:t>Examine what are the merits of ‘positive actions’ that have been successful</w:t>
            </w:r>
            <w:r w:rsidR="00324062" w:rsidRPr="006B0545">
              <w:rPr>
                <w:b/>
                <w:i w:val="0"/>
                <w:iCs w:val="0"/>
                <w:color w:val="000000" w:themeColor="text1"/>
                <w:sz w:val="24"/>
                <w:szCs w:val="24"/>
                <w:lang w:val="en-US" w:eastAsia="en-US"/>
              </w:rPr>
              <w:t xml:space="preserve"> within the United Kingdom and</w:t>
            </w:r>
            <w:r w:rsidR="006E0826" w:rsidRPr="006B0545">
              <w:rPr>
                <w:b/>
                <w:i w:val="0"/>
                <w:iCs w:val="0"/>
                <w:color w:val="000000" w:themeColor="text1"/>
                <w:sz w:val="24"/>
                <w:szCs w:val="24"/>
                <w:lang w:val="en-US" w:eastAsia="en-US"/>
              </w:rPr>
              <w:t xml:space="preserve"> Ireland and within other jurisdictions,</w:t>
            </w:r>
            <w:r w:rsidR="00945AA3">
              <w:rPr>
                <w:b/>
                <w:i w:val="0"/>
                <w:iCs w:val="0"/>
                <w:color w:val="000000" w:themeColor="text1"/>
                <w:sz w:val="24"/>
                <w:szCs w:val="24"/>
                <w:lang w:val="en-US" w:eastAsia="en-US"/>
              </w:rPr>
              <w:t xml:space="preserve"> </w:t>
            </w:r>
            <w:r w:rsidRPr="006B0545">
              <w:rPr>
                <w:b/>
                <w:i w:val="0"/>
                <w:iCs w:val="0"/>
                <w:color w:val="000000" w:themeColor="text1"/>
                <w:sz w:val="24"/>
                <w:szCs w:val="24"/>
                <w:lang w:val="en-US" w:eastAsia="en-US"/>
              </w:rPr>
              <w:t>and to consider thei</w:t>
            </w:r>
            <w:r w:rsidR="00324062" w:rsidRPr="006B0545">
              <w:rPr>
                <w:b/>
                <w:i w:val="0"/>
                <w:iCs w:val="0"/>
                <w:color w:val="000000" w:themeColor="text1"/>
                <w:sz w:val="24"/>
                <w:szCs w:val="24"/>
                <w:lang w:val="en-US" w:eastAsia="en-US"/>
              </w:rPr>
              <w:t>r potential impact in the contex</w:t>
            </w:r>
            <w:r w:rsidRPr="006B0545">
              <w:rPr>
                <w:b/>
                <w:i w:val="0"/>
                <w:iCs w:val="0"/>
                <w:color w:val="000000" w:themeColor="text1"/>
                <w:sz w:val="24"/>
                <w:szCs w:val="24"/>
                <w:lang w:val="en-US" w:eastAsia="en-US"/>
              </w:rPr>
              <w:t>t of Northern Ireland and in particular this Assembly</w:t>
            </w:r>
          </w:p>
          <w:p w:rsidR="00155C63" w:rsidRPr="006B0545" w:rsidRDefault="00155C63" w:rsidP="00155C63">
            <w:pPr>
              <w:pStyle w:val="ListParagraph"/>
              <w:rPr>
                <w:b/>
                <w:i/>
                <w:iCs/>
                <w:color w:val="000000" w:themeColor="text1"/>
                <w:lang w:val="en-US"/>
              </w:rPr>
            </w:pPr>
          </w:p>
          <w:p w:rsidR="00155C63" w:rsidRPr="006B0545" w:rsidRDefault="00155C63" w:rsidP="00155C63">
            <w:pPr>
              <w:pStyle w:val="q3motion"/>
              <w:numPr>
                <w:ilvl w:val="0"/>
                <w:numId w:val="25"/>
              </w:numPr>
              <w:spacing w:after="0" w:afterAutospacing="0" w:line="240" w:lineRule="auto"/>
              <w:rPr>
                <w:b/>
                <w:i w:val="0"/>
                <w:iCs w:val="0"/>
                <w:color w:val="000000" w:themeColor="text1"/>
                <w:sz w:val="24"/>
                <w:szCs w:val="24"/>
                <w:lang w:val="en-US" w:eastAsia="en-US"/>
              </w:rPr>
            </w:pPr>
            <w:r w:rsidRPr="006B0545">
              <w:rPr>
                <w:b/>
                <w:i w:val="0"/>
                <w:iCs w:val="0"/>
                <w:color w:val="000000" w:themeColor="text1"/>
                <w:sz w:val="24"/>
                <w:szCs w:val="24"/>
                <w:lang w:val="en-US" w:eastAsia="en-US"/>
              </w:rPr>
              <w:t>Provide re</w:t>
            </w:r>
            <w:r w:rsidR="006E0826" w:rsidRPr="006B0545">
              <w:rPr>
                <w:b/>
                <w:i w:val="0"/>
                <w:iCs w:val="0"/>
                <w:color w:val="000000" w:themeColor="text1"/>
                <w:sz w:val="24"/>
                <w:szCs w:val="24"/>
                <w:lang w:val="en-US" w:eastAsia="en-US"/>
              </w:rPr>
              <w:t xml:space="preserve">commendations / conclusions on </w:t>
            </w:r>
            <w:proofErr w:type="spellStart"/>
            <w:r w:rsidR="006E0826" w:rsidRPr="006B0545">
              <w:rPr>
                <w:b/>
                <w:i w:val="0"/>
                <w:iCs w:val="0"/>
                <w:color w:val="000000" w:themeColor="text1"/>
                <w:sz w:val="24"/>
                <w:szCs w:val="24"/>
                <w:lang w:val="en-US" w:eastAsia="en-US"/>
              </w:rPr>
              <w:t>i</w:t>
            </w:r>
            <w:proofErr w:type="spellEnd"/>
            <w:r w:rsidRPr="006B0545">
              <w:rPr>
                <w:b/>
                <w:i w:val="0"/>
                <w:iCs w:val="0"/>
                <w:color w:val="000000" w:themeColor="text1"/>
                <w:sz w:val="24"/>
                <w:szCs w:val="24"/>
                <w:lang w:val="en-US" w:eastAsia="en-US"/>
              </w:rPr>
              <w:t xml:space="preserve"> to iii above, including initiatives / mechanisms to enhance the role of women already active in the political arena in Northern Ireland and in particular this Assembly</w:t>
            </w:r>
          </w:p>
          <w:p w:rsidR="00C47404" w:rsidRDefault="00C47404" w:rsidP="00C47404">
            <w:pPr>
              <w:pStyle w:val="q3motion"/>
              <w:spacing w:after="0" w:afterAutospacing="0" w:line="240" w:lineRule="auto"/>
              <w:ind w:left="851" w:firstLine="0"/>
              <w:rPr>
                <w:b/>
                <w:i w:val="0"/>
                <w:iCs w:val="0"/>
                <w:color w:val="auto"/>
                <w:sz w:val="24"/>
                <w:szCs w:val="24"/>
                <w:lang w:val="en-US" w:eastAsia="en-US"/>
              </w:rPr>
            </w:pPr>
          </w:p>
          <w:p w:rsidR="00203C65" w:rsidRDefault="00203C65" w:rsidP="00C47404">
            <w:pPr>
              <w:pStyle w:val="q3motion"/>
              <w:spacing w:after="0" w:afterAutospacing="0" w:line="240" w:lineRule="auto"/>
              <w:ind w:left="851" w:firstLine="0"/>
              <w:rPr>
                <w:i w:val="0"/>
                <w:iCs w:val="0"/>
                <w:color w:val="auto"/>
                <w:sz w:val="24"/>
                <w:szCs w:val="24"/>
                <w:lang w:val="en-US" w:eastAsia="en-US"/>
              </w:rPr>
            </w:pPr>
          </w:p>
          <w:p w:rsidR="00C47404" w:rsidRPr="00725D5D" w:rsidRDefault="00C47404" w:rsidP="00C47404">
            <w:pPr>
              <w:spacing w:after="200" w:line="276" w:lineRule="auto"/>
              <w:ind w:left="426"/>
              <w:rPr>
                <w:rFonts w:ascii="Arial" w:eastAsia="Calibri" w:hAnsi="Arial" w:cs="Arial"/>
                <w:b/>
              </w:rPr>
            </w:pPr>
            <w:r>
              <w:rPr>
                <w:rFonts w:ascii="Arial" w:eastAsia="Calibri" w:hAnsi="Arial" w:cs="Arial"/>
                <w:b/>
                <w:u w:val="single"/>
              </w:rPr>
              <w:t>P</w:t>
            </w:r>
            <w:r w:rsidRPr="00725D5D">
              <w:rPr>
                <w:rFonts w:ascii="Arial" w:eastAsia="Calibri" w:hAnsi="Arial" w:cs="Arial"/>
                <w:b/>
                <w:u w:val="single"/>
              </w:rPr>
              <w:t>hase 1</w:t>
            </w:r>
            <w:r w:rsidRPr="00725D5D">
              <w:rPr>
                <w:rFonts w:ascii="Arial" w:eastAsia="Calibri" w:hAnsi="Arial" w:cs="Arial"/>
              </w:rPr>
              <w:t xml:space="preserve"> </w:t>
            </w:r>
            <w:r w:rsidRPr="00725D5D">
              <w:rPr>
                <w:rFonts w:ascii="Arial" w:eastAsia="Calibri" w:hAnsi="Arial" w:cs="Arial"/>
                <w:b/>
              </w:rPr>
              <w:t xml:space="preserve">– </w:t>
            </w:r>
            <w:r>
              <w:rPr>
                <w:rFonts w:ascii="Arial" w:eastAsia="Calibri" w:hAnsi="Arial" w:cs="Arial"/>
                <w:b/>
              </w:rPr>
              <w:t>R</w:t>
            </w:r>
            <w:r w:rsidRPr="00725D5D">
              <w:rPr>
                <w:rFonts w:ascii="Arial" w:eastAsia="Calibri" w:hAnsi="Arial" w:cs="Arial"/>
                <w:b/>
              </w:rPr>
              <w:t xml:space="preserve">eview </w:t>
            </w:r>
            <w:r>
              <w:rPr>
                <w:rFonts w:ascii="Arial" w:eastAsia="Calibri" w:hAnsi="Arial" w:cs="Arial"/>
                <w:b/>
              </w:rPr>
              <w:t>E</w:t>
            </w:r>
            <w:r w:rsidRPr="00725D5D">
              <w:rPr>
                <w:rFonts w:ascii="Arial" w:eastAsia="Calibri" w:hAnsi="Arial" w:cs="Arial"/>
                <w:b/>
              </w:rPr>
              <w:t xml:space="preserve">vidence </w:t>
            </w:r>
            <w:r>
              <w:rPr>
                <w:rFonts w:ascii="Arial" w:eastAsia="Calibri" w:hAnsi="Arial" w:cs="Arial"/>
                <w:b/>
              </w:rPr>
              <w:t>G</w:t>
            </w:r>
            <w:r w:rsidRPr="00725D5D">
              <w:rPr>
                <w:rFonts w:ascii="Arial" w:eastAsia="Calibri" w:hAnsi="Arial" w:cs="Arial"/>
                <w:b/>
              </w:rPr>
              <w:t xml:space="preserve">athering </w:t>
            </w:r>
          </w:p>
          <w:p w:rsidR="00203C65" w:rsidRDefault="00F43B2D" w:rsidP="00155C63">
            <w:pPr>
              <w:spacing w:after="200" w:line="276" w:lineRule="auto"/>
              <w:ind w:left="709"/>
              <w:rPr>
                <w:rFonts w:ascii="Arial" w:eastAsia="Calibri" w:hAnsi="Arial" w:cs="Arial"/>
              </w:rPr>
            </w:pPr>
            <w:r w:rsidRPr="00D3403F">
              <w:rPr>
                <w:rFonts w:ascii="Arial" w:eastAsia="Calibri" w:hAnsi="Arial" w:cs="Arial"/>
              </w:rPr>
              <w:t xml:space="preserve">The Review will take evidence on </w:t>
            </w:r>
            <w:r w:rsidR="00DF4CAA" w:rsidRPr="009124FA">
              <w:rPr>
                <w:rFonts w:ascii="Arial" w:eastAsia="Calibri" w:hAnsi="Arial" w:cs="Arial"/>
                <w:b/>
                <w:color w:val="000000" w:themeColor="text1"/>
              </w:rPr>
              <w:t xml:space="preserve">Women in Politics in the Northern Ireland </w:t>
            </w:r>
            <w:r w:rsidR="00D74FAD" w:rsidRPr="009124FA">
              <w:rPr>
                <w:rFonts w:ascii="Arial" w:eastAsia="Calibri" w:hAnsi="Arial" w:cs="Arial"/>
                <w:b/>
                <w:color w:val="000000" w:themeColor="text1"/>
              </w:rPr>
              <w:t>Assembly</w:t>
            </w:r>
            <w:r w:rsidR="00203C65" w:rsidRPr="00203C65">
              <w:rPr>
                <w:rFonts w:ascii="Arial" w:eastAsia="Calibri" w:hAnsi="Arial" w:cs="Arial"/>
                <w:b/>
                <w:color w:val="FF0000"/>
              </w:rPr>
              <w:t xml:space="preserve"> </w:t>
            </w:r>
            <w:r w:rsidR="0046055E">
              <w:rPr>
                <w:rFonts w:ascii="Arial" w:eastAsia="Calibri" w:hAnsi="Arial" w:cs="Arial"/>
              </w:rPr>
              <w:t xml:space="preserve">in relation to the </w:t>
            </w:r>
            <w:r w:rsidR="0008156D">
              <w:rPr>
                <w:rFonts w:ascii="Arial" w:eastAsia="Calibri" w:hAnsi="Arial" w:cs="Arial"/>
                <w:b/>
                <w:color w:val="000000" w:themeColor="text1"/>
              </w:rPr>
              <w:t>(</w:t>
            </w:r>
            <w:proofErr w:type="spellStart"/>
            <w:r w:rsidR="0008156D">
              <w:rPr>
                <w:rFonts w:ascii="Arial" w:eastAsia="Calibri" w:hAnsi="Arial" w:cs="Arial"/>
                <w:b/>
                <w:color w:val="000000" w:themeColor="text1"/>
              </w:rPr>
              <w:t>i</w:t>
            </w:r>
            <w:proofErr w:type="spellEnd"/>
            <w:r w:rsidR="0008156D">
              <w:rPr>
                <w:rFonts w:ascii="Arial" w:eastAsia="Calibri" w:hAnsi="Arial" w:cs="Arial"/>
                <w:b/>
                <w:color w:val="000000" w:themeColor="text1"/>
              </w:rPr>
              <w:t>) to (iv)</w:t>
            </w:r>
            <w:r w:rsidR="006B0545" w:rsidRPr="006B0545">
              <w:rPr>
                <w:rFonts w:ascii="Arial" w:eastAsia="Calibri" w:hAnsi="Arial" w:cs="Arial"/>
                <w:b/>
                <w:color w:val="000000" w:themeColor="text1"/>
              </w:rPr>
              <w:t xml:space="preserve"> above</w:t>
            </w:r>
            <w:r w:rsidR="0046055E" w:rsidRPr="006B0545">
              <w:rPr>
                <w:rFonts w:ascii="Arial" w:eastAsia="Calibri" w:hAnsi="Arial" w:cs="Arial"/>
                <w:b/>
                <w:color w:val="000000" w:themeColor="text1"/>
              </w:rPr>
              <w:t>.</w:t>
            </w:r>
            <w:r w:rsidR="00155C63" w:rsidRPr="006B0545">
              <w:rPr>
                <w:rFonts w:ascii="Arial" w:eastAsia="Calibri" w:hAnsi="Arial" w:cs="Arial"/>
                <w:b/>
                <w:color w:val="000000" w:themeColor="text1"/>
              </w:rPr>
              <w:t xml:space="preserve">  </w:t>
            </w:r>
            <w:r w:rsidR="00155C63" w:rsidRPr="00155C63">
              <w:rPr>
                <w:rFonts w:ascii="Arial" w:eastAsia="Calibri" w:hAnsi="Arial" w:cs="Arial"/>
                <w:b/>
              </w:rPr>
              <w:t xml:space="preserve">This will </w:t>
            </w:r>
            <w:r w:rsidR="00155C63">
              <w:rPr>
                <w:rFonts w:ascii="Arial" w:eastAsia="Calibri" w:hAnsi="Arial" w:cs="Arial"/>
                <w:b/>
              </w:rPr>
              <w:t>include evidence from Assembly Research and Information Services, expert / academic witnesses</w:t>
            </w:r>
            <w:r w:rsidR="0008156D">
              <w:rPr>
                <w:rFonts w:ascii="Arial" w:eastAsia="Calibri" w:hAnsi="Arial" w:cs="Arial"/>
                <w:b/>
              </w:rPr>
              <w:t xml:space="preserve">, </w:t>
            </w:r>
            <w:r w:rsidR="00155C63">
              <w:rPr>
                <w:rFonts w:ascii="Arial" w:eastAsia="Calibri" w:hAnsi="Arial" w:cs="Arial"/>
                <w:b/>
              </w:rPr>
              <w:t xml:space="preserve">a </w:t>
            </w:r>
            <w:r w:rsidR="00155C63">
              <w:rPr>
                <w:rFonts w:ascii="Arial" w:eastAsia="Calibri" w:hAnsi="Arial" w:cs="Arial"/>
                <w:b/>
              </w:rPr>
              <w:lastRenderedPageBreak/>
              <w:t>public ‘Call for Evidence’ and from visits to other legislatures.</w:t>
            </w:r>
          </w:p>
          <w:p w:rsidR="00C47404" w:rsidRPr="007916DE" w:rsidRDefault="00203C65" w:rsidP="00203C65">
            <w:pPr>
              <w:spacing w:after="200" w:line="276" w:lineRule="auto"/>
              <w:rPr>
                <w:rFonts w:ascii="Arial" w:eastAsia="Calibri" w:hAnsi="Arial" w:cs="Arial"/>
                <w:b/>
              </w:rPr>
            </w:pPr>
            <w:r>
              <w:rPr>
                <w:rFonts w:ascii="Arial" w:eastAsia="Calibri" w:hAnsi="Arial" w:cs="Arial"/>
              </w:rPr>
              <w:t xml:space="preserve">       </w:t>
            </w:r>
            <w:r w:rsidR="00C47404" w:rsidRPr="007916DE">
              <w:rPr>
                <w:rFonts w:ascii="Arial" w:eastAsia="Calibri" w:hAnsi="Arial" w:cs="Arial"/>
                <w:b/>
                <w:u w:val="single"/>
              </w:rPr>
              <w:t xml:space="preserve">Phase 2 </w:t>
            </w:r>
            <w:r w:rsidR="00C47404" w:rsidRPr="007916DE">
              <w:rPr>
                <w:rFonts w:ascii="Arial" w:eastAsia="Calibri" w:hAnsi="Arial" w:cs="Arial"/>
                <w:b/>
              </w:rPr>
              <w:t>– Consideration and Report</w:t>
            </w:r>
          </w:p>
          <w:p w:rsidR="00C47404" w:rsidRPr="007916DE" w:rsidRDefault="00C47404" w:rsidP="00E0477B">
            <w:pPr>
              <w:spacing w:after="200" w:line="276" w:lineRule="auto"/>
              <w:ind w:left="709"/>
              <w:rPr>
                <w:rFonts w:ascii="Arial" w:eastAsia="Calibri" w:hAnsi="Arial" w:cs="Arial"/>
              </w:rPr>
            </w:pPr>
            <w:r w:rsidRPr="007916DE">
              <w:rPr>
                <w:rFonts w:ascii="Arial" w:eastAsia="Calibri" w:hAnsi="Arial" w:cs="Arial"/>
              </w:rPr>
              <w:t xml:space="preserve">The Committee will consider all evidence received in relation to </w:t>
            </w:r>
            <w:r w:rsidR="00DF4CAA" w:rsidRPr="009124FA">
              <w:rPr>
                <w:rFonts w:ascii="Arial" w:eastAsia="Calibri" w:hAnsi="Arial" w:cs="Arial"/>
                <w:b/>
                <w:color w:val="000000" w:themeColor="text1"/>
              </w:rPr>
              <w:t>Women in Politics and the Northern Ireland Assembly</w:t>
            </w:r>
            <w:r w:rsidR="00203C65" w:rsidRPr="00203C65">
              <w:rPr>
                <w:rFonts w:ascii="Arial" w:eastAsia="Calibri" w:hAnsi="Arial" w:cs="Arial"/>
                <w:color w:val="FF0000"/>
              </w:rPr>
              <w:t xml:space="preserve"> </w:t>
            </w:r>
            <w:r w:rsidR="0008156D">
              <w:rPr>
                <w:rFonts w:ascii="Arial" w:eastAsia="Calibri" w:hAnsi="Arial" w:cs="Arial"/>
              </w:rPr>
              <w:t>and report and provide</w:t>
            </w:r>
            <w:r w:rsidRPr="007916DE">
              <w:rPr>
                <w:rFonts w:ascii="Arial" w:eastAsia="Calibri" w:hAnsi="Arial" w:cs="Arial"/>
              </w:rPr>
              <w:t xml:space="preserve"> recommendations</w:t>
            </w:r>
            <w:r w:rsidR="0008156D">
              <w:rPr>
                <w:rFonts w:ascii="Arial" w:eastAsia="Calibri" w:hAnsi="Arial" w:cs="Arial"/>
              </w:rPr>
              <w:t xml:space="preserve"> / conclusions</w:t>
            </w:r>
            <w:r w:rsidRPr="007916DE">
              <w:rPr>
                <w:rFonts w:ascii="Arial" w:eastAsia="Calibri" w:hAnsi="Arial" w:cs="Arial"/>
              </w:rPr>
              <w:t xml:space="preserve"> to the Assembly on </w:t>
            </w:r>
            <w:r w:rsidR="00203C65">
              <w:rPr>
                <w:rFonts w:ascii="Arial" w:eastAsia="Calibri" w:hAnsi="Arial" w:cs="Arial"/>
              </w:rPr>
              <w:t xml:space="preserve">these matters by </w:t>
            </w:r>
            <w:r w:rsidR="00FF5E9C" w:rsidRPr="00FF5E9C">
              <w:rPr>
                <w:rFonts w:ascii="Arial" w:eastAsia="Calibri" w:hAnsi="Arial" w:cs="Arial"/>
                <w:color w:val="000000" w:themeColor="text1"/>
              </w:rPr>
              <w:t>in</w:t>
            </w:r>
            <w:r w:rsidR="00FF5E9C">
              <w:rPr>
                <w:rFonts w:ascii="Arial" w:eastAsia="Calibri" w:hAnsi="Arial" w:cs="Arial"/>
                <w:b/>
                <w:color w:val="FF0000"/>
              </w:rPr>
              <w:t xml:space="preserve"> </w:t>
            </w:r>
            <w:r w:rsidR="006B0545">
              <w:rPr>
                <w:rFonts w:ascii="Arial" w:eastAsia="Calibri" w:hAnsi="Arial" w:cs="Arial"/>
                <w:b/>
                <w:color w:val="000000" w:themeColor="text1"/>
              </w:rPr>
              <w:t>late autumn</w:t>
            </w:r>
            <w:r w:rsidR="00FF5E9C" w:rsidRPr="006B0545">
              <w:rPr>
                <w:rFonts w:ascii="Arial" w:eastAsia="Calibri" w:hAnsi="Arial" w:cs="Arial"/>
                <w:b/>
                <w:color w:val="000000" w:themeColor="text1"/>
              </w:rPr>
              <w:t xml:space="preserve"> 2014.</w:t>
            </w:r>
          </w:p>
          <w:p w:rsidR="00C47404" w:rsidRPr="007916DE" w:rsidRDefault="00C47404" w:rsidP="00C47404">
            <w:pPr>
              <w:pStyle w:val="q3motion"/>
              <w:spacing w:after="0" w:afterAutospacing="0" w:line="240" w:lineRule="auto"/>
              <w:ind w:left="0" w:firstLine="0"/>
              <w:rPr>
                <w:i w:val="0"/>
                <w:iCs w:val="0"/>
                <w:color w:val="auto"/>
                <w:sz w:val="24"/>
                <w:szCs w:val="24"/>
                <w:lang w:val="en-US" w:eastAsia="en-US"/>
              </w:rPr>
            </w:pPr>
          </w:p>
          <w:p w:rsidR="00C47404" w:rsidRPr="00C47404" w:rsidRDefault="00C47404" w:rsidP="00C47404">
            <w:pPr>
              <w:pStyle w:val="q3motion"/>
              <w:ind w:left="426" w:firstLine="0"/>
              <w:rPr>
                <w:b/>
                <w:i w:val="0"/>
                <w:sz w:val="24"/>
                <w:szCs w:val="24"/>
                <w:u w:val="single"/>
              </w:rPr>
            </w:pPr>
            <w:r w:rsidRPr="00C00015">
              <w:rPr>
                <w:b/>
                <w:i w:val="0"/>
                <w:sz w:val="24"/>
                <w:szCs w:val="24"/>
                <w:u w:val="single"/>
              </w:rPr>
              <w:t>Matters Outside the Scope of the Review</w:t>
            </w:r>
          </w:p>
          <w:p w:rsidR="00F17A59" w:rsidRPr="00A44215" w:rsidRDefault="00A10B3E" w:rsidP="006F3584">
            <w:pPr>
              <w:numPr>
                <w:ilvl w:val="1"/>
                <w:numId w:val="2"/>
              </w:numPr>
              <w:contextualSpacing/>
              <w:rPr>
                <w:rFonts w:ascii="Arial" w:eastAsia="Arial Unicode MS" w:hAnsi="Arial" w:cs="Arial"/>
                <w:b/>
                <w:color w:val="FF0000"/>
                <w:lang w:val="en-US"/>
              </w:rPr>
            </w:pPr>
            <w:r w:rsidRPr="00C47404">
              <w:rPr>
                <w:rFonts w:ascii="Arial" w:eastAsia="Calibri" w:hAnsi="Arial" w:cs="Arial"/>
              </w:rPr>
              <w:t>The Committee has agreed that the following</w:t>
            </w:r>
            <w:r w:rsidR="00015331">
              <w:rPr>
                <w:rFonts w:ascii="Arial" w:eastAsia="Calibri" w:hAnsi="Arial" w:cs="Arial"/>
              </w:rPr>
              <w:t xml:space="preserve"> issue is</w:t>
            </w:r>
            <w:r w:rsidRPr="00C47404">
              <w:rPr>
                <w:rFonts w:ascii="Arial" w:eastAsia="Calibri" w:hAnsi="Arial" w:cs="Arial"/>
              </w:rPr>
              <w:t xml:space="preserve"> outside of the scope of the </w:t>
            </w:r>
            <w:r w:rsidR="009D0727" w:rsidRPr="00C47404">
              <w:rPr>
                <w:rFonts w:ascii="Arial" w:eastAsia="Calibri" w:hAnsi="Arial" w:cs="Arial"/>
              </w:rPr>
              <w:t>R</w:t>
            </w:r>
            <w:r w:rsidRPr="00C47404">
              <w:rPr>
                <w:rFonts w:ascii="Arial" w:eastAsia="Calibri" w:hAnsi="Arial" w:cs="Arial"/>
              </w:rPr>
              <w:t>eview</w:t>
            </w:r>
            <w:r w:rsidRPr="00B66375">
              <w:rPr>
                <w:rFonts w:ascii="Arial" w:eastAsia="Calibri" w:hAnsi="Arial" w:cs="Arial"/>
                <w:b/>
                <w:color w:val="000000" w:themeColor="text1"/>
              </w:rPr>
              <w:t>:</w:t>
            </w:r>
            <w:r w:rsidR="00A44215" w:rsidRPr="00B66375">
              <w:rPr>
                <w:rFonts w:ascii="Arial" w:eastAsia="Calibri" w:hAnsi="Arial" w:cs="Arial"/>
                <w:b/>
                <w:color w:val="000000" w:themeColor="text1"/>
              </w:rPr>
              <w:t xml:space="preserve"> </w:t>
            </w:r>
          </w:p>
          <w:p w:rsidR="00A44215" w:rsidRPr="006B0545" w:rsidRDefault="00A44215" w:rsidP="006F3584">
            <w:pPr>
              <w:pStyle w:val="ListParagraph"/>
              <w:numPr>
                <w:ilvl w:val="0"/>
                <w:numId w:val="7"/>
              </w:numPr>
              <w:contextualSpacing/>
              <w:rPr>
                <w:rFonts w:ascii="Arial" w:eastAsia="Arial Unicode MS" w:hAnsi="Arial" w:cs="Arial"/>
                <w:b/>
                <w:color w:val="000000" w:themeColor="text1"/>
                <w:lang w:val="en-US"/>
              </w:rPr>
            </w:pPr>
            <w:r w:rsidRPr="006B0545">
              <w:rPr>
                <w:rFonts w:ascii="Arial" w:eastAsia="Calibri" w:hAnsi="Arial" w:cs="Arial"/>
                <w:b/>
                <w:color w:val="000000" w:themeColor="text1"/>
              </w:rPr>
              <w:t>Alternative electoral systems / models</w:t>
            </w: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155C63" w:rsidRDefault="00155C63" w:rsidP="00155C63">
            <w:pPr>
              <w:contextualSpacing/>
              <w:rPr>
                <w:rFonts w:ascii="Arial" w:eastAsia="Arial Unicode MS" w:hAnsi="Arial" w:cs="Arial"/>
                <w:b/>
                <w:color w:val="FF0000"/>
                <w:lang w:val="en-US"/>
              </w:rPr>
            </w:pPr>
          </w:p>
          <w:p w:rsidR="00C72768" w:rsidRDefault="00C72768" w:rsidP="00155C63">
            <w:pPr>
              <w:contextualSpacing/>
              <w:rPr>
                <w:rFonts w:ascii="Arial" w:eastAsia="Arial Unicode MS" w:hAnsi="Arial" w:cs="Arial"/>
                <w:b/>
                <w:color w:val="FF0000"/>
                <w:lang w:val="en-US"/>
              </w:rPr>
            </w:pPr>
          </w:p>
          <w:p w:rsidR="004F3C6B" w:rsidRPr="00725D5D" w:rsidRDefault="004F3C6B" w:rsidP="0043464E">
            <w:pPr>
              <w:rPr>
                <w:rFonts w:ascii="Arial" w:hAnsi="Arial" w:cs="Arial"/>
              </w:rPr>
            </w:pPr>
          </w:p>
        </w:tc>
      </w:tr>
      <w:tr w:rsidR="00690FB2" w:rsidRPr="00725D5D" w:rsidTr="006E0826">
        <w:trPr>
          <w:trHeight w:val="979"/>
        </w:trPr>
        <w:tc>
          <w:tcPr>
            <w:tcW w:w="10314" w:type="dxa"/>
            <w:gridSpan w:val="5"/>
            <w:shd w:val="clear" w:color="auto" w:fill="C6D9F1"/>
          </w:tcPr>
          <w:p w:rsidR="00690FB2" w:rsidRPr="00725D5D" w:rsidRDefault="00690FB2" w:rsidP="00690FB2">
            <w:pPr>
              <w:jc w:val="center"/>
              <w:rPr>
                <w:rFonts w:ascii="Arial" w:hAnsi="Arial" w:cs="Arial"/>
                <w:b/>
              </w:rPr>
            </w:pPr>
          </w:p>
          <w:p w:rsidR="00032306" w:rsidRDefault="00690FB2" w:rsidP="00C00015">
            <w:pPr>
              <w:jc w:val="center"/>
              <w:rPr>
                <w:rFonts w:ascii="Arial" w:hAnsi="Arial" w:cs="Arial"/>
                <w:b/>
              </w:rPr>
            </w:pPr>
            <w:r w:rsidRPr="00725D5D">
              <w:rPr>
                <w:rFonts w:ascii="Arial" w:hAnsi="Arial" w:cs="Arial"/>
                <w:b/>
              </w:rPr>
              <w:t xml:space="preserve">Section </w:t>
            </w:r>
            <w:r w:rsidR="002665AF">
              <w:rPr>
                <w:rFonts w:ascii="Arial" w:hAnsi="Arial" w:cs="Arial"/>
                <w:b/>
              </w:rPr>
              <w:t>3</w:t>
            </w:r>
            <w:r w:rsidRPr="00725D5D">
              <w:rPr>
                <w:rFonts w:ascii="Arial" w:hAnsi="Arial" w:cs="Arial"/>
                <w:b/>
              </w:rPr>
              <w:t xml:space="preserve"> </w:t>
            </w:r>
          </w:p>
          <w:p w:rsidR="00B731DF" w:rsidRDefault="00B731DF" w:rsidP="00C00015">
            <w:pPr>
              <w:jc w:val="center"/>
              <w:rPr>
                <w:rFonts w:ascii="Arial" w:hAnsi="Arial" w:cs="Arial"/>
                <w:b/>
              </w:rPr>
            </w:pPr>
          </w:p>
          <w:p w:rsidR="008C689E" w:rsidRPr="00B731DF" w:rsidRDefault="00EB21EA" w:rsidP="00C00015">
            <w:pPr>
              <w:jc w:val="center"/>
              <w:rPr>
                <w:rFonts w:ascii="Arial" w:hAnsi="Arial" w:cs="Arial"/>
                <w:b/>
                <w:u w:val="single"/>
              </w:rPr>
            </w:pPr>
            <w:r>
              <w:rPr>
                <w:rFonts w:ascii="Arial" w:hAnsi="Arial" w:cs="Arial"/>
                <w:b/>
                <w:u w:val="single"/>
              </w:rPr>
              <w:t>BACKGROUND</w:t>
            </w:r>
          </w:p>
          <w:p w:rsidR="008C689E" w:rsidRDefault="008C689E" w:rsidP="00E638FD">
            <w:pPr>
              <w:rPr>
                <w:rFonts w:ascii="Arial" w:hAnsi="Arial" w:cs="Arial"/>
                <w:b/>
              </w:rPr>
            </w:pPr>
          </w:p>
          <w:p w:rsidR="008C689E" w:rsidRDefault="008C689E" w:rsidP="008C689E">
            <w:pPr>
              <w:jc w:val="center"/>
              <w:rPr>
                <w:rFonts w:ascii="Arial" w:hAnsi="Arial" w:cs="Arial"/>
                <w:b/>
              </w:rPr>
            </w:pPr>
            <w:r>
              <w:rPr>
                <w:rFonts w:ascii="Arial" w:hAnsi="Arial" w:cs="Arial"/>
                <w:b/>
              </w:rPr>
              <w:t xml:space="preserve">This section provides </w:t>
            </w:r>
            <w:r w:rsidR="00EB21EA">
              <w:rPr>
                <w:rFonts w:ascii="Arial" w:hAnsi="Arial" w:cs="Arial"/>
                <w:b/>
              </w:rPr>
              <w:t>some</w:t>
            </w:r>
            <w:r w:rsidR="0008156D">
              <w:rPr>
                <w:rFonts w:ascii="Arial" w:hAnsi="Arial" w:cs="Arial"/>
                <w:b/>
              </w:rPr>
              <w:t xml:space="preserve"> background information on some</w:t>
            </w:r>
            <w:r>
              <w:rPr>
                <w:rFonts w:ascii="Arial" w:hAnsi="Arial" w:cs="Arial"/>
                <w:b/>
              </w:rPr>
              <w:t xml:space="preserve"> issues being considered by</w:t>
            </w:r>
            <w:r w:rsidR="00EB21EA">
              <w:rPr>
                <w:rFonts w:ascii="Arial" w:hAnsi="Arial" w:cs="Arial"/>
                <w:b/>
              </w:rPr>
              <w:t xml:space="preserve"> the Committee as part of this R</w:t>
            </w:r>
            <w:r>
              <w:rPr>
                <w:rFonts w:ascii="Arial" w:hAnsi="Arial" w:cs="Arial"/>
                <w:b/>
              </w:rPr>
              <w:t>eview.</w:t>
            </w:r>
          </w:p>
          <w:p w:rsidR="00690FB2" w:rsidRPr="00725D5D" w:rsidRDefault="00690FB2" w:rsidP="00C00015">
            <w:pPr>
              <w:jc w:val="center"/>
              <w:rPr>
                <w:rFonts w:ascii="Arial" w:hAnsi="Arial" w:cs="Arial"/>
              </w:rPr>
            </w:pPr>
          </w:p>
        </w:tc>
      </w:tr>
      <w:tr w:rsidR="00690FB2" w:rsidRPr="00725D5D" w:rsidTr="006E0826">
        <w:trPr>
          <w:trHeight w:val="77"/>
        </w:trPr>
        <w:tc>
          <w:tcPr>
            <w:tcW w:w="10314" w:type="dxa"/>
            <w:gridSpan w:val="5"/>
            <w:shd w:val="clear" w:color="auto" w:fill="EAF1DD"/>
          </w:tcPr>
          <w:p w:rsidR="0079418C" w:rsidRPr="00AB2B86" w:rsidRDefault="00D5133B" w:rsidP="00155C63">
            <w:pPr>
              <w:numPr>
                <w:ilvl w:val="1"/>
                <w:numId w:val="3"/>
              </w:numPr>
              <w:ind w:left="567" w:hanging="567"/>
              <w:rPr>
                <w:rFonts w:ascii="Arial" w:hAnsi="Arial" w:cs="Arial"/>
              </w:rPr>
            </w:pPr>
            <w:r w:rsidRPr="00AB2B86">
              <w:rPr>
                <w:rFonts w:ascii="Arial" w:hAnsi="Arial" w:cs="Arial"/>
              </w:rPr>
              <w:t>The following sections</w:t>
            </w:r>
            <w:r w:rsidR="0079418C" w:rsidRPr="00AB2B86">
              <w:rPr>
                <w:rFonts w:ascii="Arial" w:hAnsi="Arial" w:cs="Arial"/>
              </w:rPr>
              <w:t xml:space="preserve"> </w:t>
            </w:r>
            <w:r w:rsidR="00A44215" w:rsidRPr="00AB2B86">
              <w:rPr>
                <w:rFonts w:ascii="Arial" w:hAnsi="Arial" w:cs="Arial"/>
              </w:rPr>
              <w:t xml:space="preserve">provide information relating to </w:t>
            </w:r>
            <w:r w:rsidR="00A44215" w:rsidRPr="00AB2B86">
              <w:rPr>
                <w:rFonts w:ascii="Arial" w:hAnsi="Arial" w:cs="Arial"/>
                <w:b/>
              </w:rPr>
              <w:t xml:space="preserve">Women in politics </w:t>
            </w:r>
            <w:r w:rsidR="00AB2B86" w:rsidRPr="00AB2B86">
              <w:rPr>
                <w:rFonts w:ascii="Arial" w:hAnsi="Arial" w:cs="Arial"/>
                <w:b/>
              </w:rPr>
              <w:t>and</w:t>
            </w:r>
            <w:r w:rsidR="00155C63" w:rsidRPr="00AB2B86">
              <w:rPr>
                <w:rFonts w:ascii="Arial" w:hAnsi="Arial" w:cs="Arial"/>
                <w:b/>
              </w:rPr>
              <w:t xml:space="preserve"> the Northern</w:t>
            </w:r>
            <w:r w:rsidR="00AB2B86" w:rsidRPr="00AB2B86">
              <w:rPr>
                <w:rFonts w:ascii="Arial" w:hAnsi="Arial" w:cs="Arial"/>
                <w:b/>
              </w:rPr>
              <w:t xml:space="preserve"> </w:t>
            </w:r>
            <w:r w:rsidR="00121FE8" w:rsidRPr="00AB2B86">
              <w:rPr>
                <w:rFonts w:ascii="Arial" w:hAnsi="Arial" w:cs="Arial"/>
                <w:b/>
              </w:rPr>
              <w:t xml:space="preserve">Ireland </w:t>
            </w:r>
            <w:r w:rsidR="00155C63" w:rsidRPr="00AB2B86">
              <w:rPr>
                <w:rFonts w:ascii="Arial" w:hAnsi="Arial" w:cs="Arial"/>
                <w:b/>
              </w:rPr>
              <w:t>Assembly</w:t>
            </w:r>
            <w:r w:rsidR="00945AA3">
              <w:rPr>
                <w:rFonts w:ascii="Arial" w:hAnsi="Arial" w:cs="Arial"/>
              </w:rPr>
              <w:t xml:space="preserve"> drawn</w:t>
            </w:r>
            <w:r w:rsidR="0046055E" w:rsidRPr="00AB2B86">
              <w:rPr>
                <w:rFonts w:ascii="Arial" w:hAnsi="Arial" w:cs="Arial"/>
              </w:rPr>
              <w:t xml:space="preserve"> from the Northern Ireland Assembly Research &amp; Information Ser</w:t>
            </w:r>
            <w:r w:rsidR="00155C63" w:rsidRPr="00AB2B86">
              <w:rPr>
                <w:rFonts w:ascii="Arial" w:hAnsi="Arial" w:cs="Arial"/>
              </w:rPr>
              <w:t>vice Research paper NIAR 570-13</w:t>
            </w:r>
            <w:r w:rsidR="0046055E" w:rsidRPr="00AB2B86">
              <w:rPr>
                <w:rFonts w:ascii="Arial" w:hAnsi="Arial" w:cs="Arial"/>
              </w:rPr>
              <w:t>.</w:t>
            </w:r>
            <w:r w:rsidR="003F02E4">
              <w:rPr>
                <w:rStyle w:val="FootnoteReference"/>
                <w:rFonts w:ascii="Arial" w:hAnsi="Arial" w:cs="Arial"/>
              </w:rPr>
              <w:footnoteReference w:id="1"/>
            </w:r>
          </w:p>
          <w:p w:rsidR="00A44215" w:rsidRPr="00B66375" w:rsidRDefault="00A44215" w:rsidP="00115617">
            <w:pPr>
              <w:rPr>
                <w:rFonts w:ascii="Arial" w:hAnsi="Arial" w:cs="Arial"/>
                <w:b/>
              </w:rPr>
            </w:pPr>
          </w:p>
          <w:p w:rsidR="00A44215" w:rsidRPr="00B66375" w:rsidRDefault="00115617" w:rsidP="00115617">
            <w:pPr>
              <w:rPr>
                <w:rFonts w:ascii="Arial" w:hAnsi="Arial" w:cs="Arial"/>
                <w:b/>
              </w:rPr>
            </w:pPr>
            <w:r>
              <w:rPr>
                <w:rFonts w:ascii="Arial" w:hAnsi="Arial" w:cs="Arial"/>
                <w:b/>
              </w:rPr>
              <w:t>3.2 Statistical Outline</w:t>
            </w:r>
          </w:p>
          <w:p w:rsidR="00B66375" w:rsidRDefault="00B66375" w:rsidP="00A44215">
            <w:pPr>
              <w:ind w:left="709"/>
              <w:rPr>
                <w:rFonts w:ascii="Arial" w:hAnsi="Arial" w:cs="Arial"/>
              </w:rPr>
            </w:pPr>
          </w:p>
          <w:p w:rsidR="00A44215" w:rsidRDefault="00A44215" w:rsidP="00DF713C">
            <w:r>
              <w:rPr>
                <w:rFonts w:ascii="Arial" w:hAnsi="Arial" w:cs="Arial"/>
              </w:rPr>
              <w:t>The Northern Ireland Assembly currently has 22 female Members out of a total of 108 (22%), although 20 women were elected in 2011, the net increase being due to two more female than male co-option by a party and independent</w:t>
            </w:r>
            <w:r w:rsidR="003F02E4">
              <w:rPr>
                <w:rFonts w:ascii="Arial" w:hAnsi="Arial" w:cs="Arial"/>
              </w:rPr>
              <w:t xml:space="preserve"> Member</w:t>
            </w:r>
            <w:r>
              <w:rPr>
                <w:rFonts w:ascii="Arial" w:hAnsi="Arial" w:cs="Arial"/>
              </w:rPr>
              <w:t xml:space="preserve"> replacing Members since the election. </w:t>
            </w:r>
            <w:r w:rsidR="00B66375">
              <w:rPr>
                <w:rFonts w:ascii="Arial" w:hAnsi="Arial" w:cs="Arial"/>
              </w:rPr>
              <w:t>38 female and 180 male candidates stood in the 2011</w:t>
            </w:r>
            <w:r w:rsidR="003F02E4">
              <w:rPr>
                <w:rFonts w:ascii="Arial" w:hAnsi="Arial" w:cs="Arial"/>
              </w:rPr>
              <w:t xml:space="preserve"> Assembly</w:t>
            </w:r>
            <w:r w:rsidR="00B66375">
              <w:rPr>
                <w:rFonts w:ascii="Arial" w:hAnsi="Arial" w:cs="Arial"/>
              </w:rPr>
              <w:t xml:space="preserve"> elections (17.4%).</w:t>
            </w:r>
          </w:p>
          <w:p w:rsidR="00121FE8" w:rsidRDefault="00121FE8" w:rsidP="00A44215">
            <w:pPr>
              <w:ind w:left="709"/>
            </w:pPr>
          </w:p>
          <w:p w:rsidR="00121FE8" w:rsidRDefault="00121FE8" w:rsidP="00121FE8">
            <w:pPr>
              <w:rPr>
                <w:rFonts w:ascii="Arial" w:hAnsi="Arial" w:cs="Arial"/>
              </w:rPr>
            </w:pPr>
            <w:r w:rsidRPr="00121FE8">
              <w:rPr>
                <w:rFonts w:ascii="Arial" w:hAnsi="Arial" w:cs="Arial"/>
              </w:rPr>
              <w:t xml:space="preserve">If placed in international </w:t>
            </w:r>
            <w:r>
              <w:rPr>
                <w:rFonts w:ascii="Arial" w:hAnsi="Arial" w:cs="Arial"/>
              </w:rPr>
              <w:t>perspective alongside national legislatures</w:t>
            </w:r>
            <w:r w:rsidR="00945AA3">
              <w:rPr>
                <w:rFonts w:ascii="Arial" w:hAnsi="Arial" w:cs="Arial"/>
              </w:rPr>
              <w:t>,</w:t>
            </w:r>
            <w:r>
              <w:rPr>
                <w:rFonts w:ascii="Arial" w:hAnsi="Arial" w:cs="Arial"/>
              </w:rPr>
              <w:t xml:space="preserve"> the Northern Ireland Assembly would rank 70</w:t>
            </w:r>
            <w:r w:rsidRPr="00121FE8">
              <w:rPr>
                <w:rFonts w:ascii="Arial" w:hAnsi="Arial" w:cs="Arial"/>
                <w:vertAlign w:val="superscript"/>
              </w:rPr>
              <w:t>th</w:t>
            </w:r>
            <w:r>
              <w:rPr>
                <w:rFonts w:ascii="Arial" w:hAnsi="Arial" w:cs="Arial"/>
              </w:rPr>
              <w:t xml:space="preserve"> in the world.  Apart from the Italian regional legislatures, the Northern Ireland Assembly has significantly lower female </w:t>
            </w:r>
            <w:r w:rsidR="003F02E4">
              <w:rPr>
                <w:rFonts w:ascii="Arial" w:hAnsi="Arial" w:cs="Arial"/>
              </w:rPr>
              <w:t>representation than comparable W</w:t>
            </w:r>
            <w:r>
              <w:rPr>
                <w:rFonts w:ascii="Arial" w:hAnsi="Arial" w:cs="Arial"/>
              </w:rPr>
              <w:t>estern European legislatures.</w:t>
            </w:r>
          </w:p>
          <w:p w:rsidR="00121FE8" w:rsidRDefault="00121FE8" w:rsidP="00A44215">
            <w:pPr>
              <w:ind w:left="709"/>
              <w:rPr>
                <w:rFonts w:ascii="Arial" w:hAnsi="Arial" w:cs="Arial"/>
              </w:rPr>
            </w:pPr>
          </w:p>
          <w:p w:rsidR="00121FE8" w:rsidRDefault="00121FE8" w:rsidP="00121FE8">
            <w:pPr>
              <w:rPr>
                <w:rFonts w:ascii="Arial" w:hAnsi="Arial" w:cs="Arial"/>
              </w:rPr>
            </w:pPr>
            <w:r>
              <w:rPr>
                <w:rFonts w:ascii="Arial" w:hAnsi="Arial" w:cs="Arial"/>
              </w:rPr>
              <w:t xml:space="preserve">The following figures place the Assembly in the perspective of female political representation in Northern Ireland and in general. </w:t>
            </w:r>
          </w:p>
          <w:p w:rsidR="00121FE8" w:rsidRDefault="00121FE8" w:rsidP="00A44215">
            <w:pPr>
              <w:ind w:left="709"/>
              <w:rPr>
                <w:rFonts w:ascii="Arial" w:hAnsi="Arial" w:cs="Arial"/>
              </w:rPr>
            </w:pPr>
          </w:p>
          <w:p w:rsidR="00121FE8" w:rsidRPr="00121FE8" w:rsidRDefault="003F02E4" w:rsidP="006F3584">
            <w:pPr>
              <w:pStyle w:val="ListParagraph"/>
              <w:numPr>
                <w:ilvl w:val="0"/>
                <w:numId w:val="9"/>
              </w:numPr>
              <w:rPr>
                <w:rFonts w:ascii="Arial" w:hAnsi="Arial" w:cs="Arial"/>
              </w:rPr>
            </w:pPr>
            <w:r>
              <w:rPr>
                <w:rFonts w:ascii="Arial" w:hAnsi="Arial" w:cs="Arial"/>
              </w:rPr>
              <w:t>23.5% of Local C</w:t>
            </w:r>
            <w:r w:rsidR="00121FE8" w:rsidRPr="00121FE8">
              <w:rPr>
                <w:rFonts w:ascii="Arial" w:hAnsi="Arial" w:cs="Arial"/>
              </w:rPr>
              <w:t>ouncillors in 2011 were women (compared with 31% in England)</w:t>
            </w:r>
          </w:p>
          <w:p w:rsidR="00121FE8" w:rsidRPr="00121FE8" w:rsidRDefault="0008156D" w:rsidP="006F3584">
            <w:pPr>
              <w:pStyle w:val="ListParagraph"/>
              <w:numPr>
                <w:ilvl w:val="0"/>
                <w:numId w:val="9"/>
              </w:numPr>
              <w:rPr>
                <w:rFonts w:ascii="Arial" w:hAnsi="Arial" w:cs="Arial"/>
              </w:rPr>
            </w:pPr>
            <w:r>
              <w:rPr>
                <w:rFonts w:ascii="Arial" w:hAnsi="Arial" w:cs="Arial"/>
              </w:rPr>
              <w:t xml:space="preserve">With </w:t>
            </w:r>
            <w:r w:rsidR="003F02E4">
              <w:rPr>
                <w:rFonts w:ascii="Arial" w:hAnsi="Arial" w:cs="Arial"/>
              </w:rPr>
              <w:t>5 of 26 Mayors /Chairs of C</w:t>
            </w:r>
            <w:r w:rsidR="00121FE8" w:rsidRPr="00121FE8">
              <w:rPr>
                <w:rFonts w:ascii="Arial" w:hAnsi="Arial" w:cs="Arial"/>
              </w:rPr>
              <w:t>ouncils were women</w:t>
            </w:r>
          </w:p>
          <w:p w:rsidR="00121FE8" w:rsidRPr="00121FE8" w:rsidRDefault="00121FE8" w:rsidP="006F3584">
            <w:pPr>
              <w:pStyle w:val="ListParagraph"/>
              <w:numPr>
                <w:ilvl w:val="0"/>
                <w:numId w:val="9"/>
              </w:numPr>
              <w:rPr>
                <w:rFonts w:ascii="Arial" w:hAnsi="Arial" w:cs="Arial"/>
              </w:rPr>
            </w:pPr>
            <w:r w:rsidRPr="00121FE8">
              <w:rPr>
                <w:rFonts w:ascii="Arial" w:hAnsi="Arial" w:cs="Arial"/>
              </w:rPr>
              <w:t>4 of 18 MPs are women (compared with 22% in GB)</w:t>
            </w:r>
          </w:p>
          <w:p w:rsidR="00121FE8" w:rsidRPr="00121FE8" w:rsidRDefault="00121FE8" w:rsidP="006F3584">
            <w:pPr>
              <w:pStyle w:val="ListParagraph"/>
              <w:numPr>
                <w:ilvl w:val="0"/>
                <w:numId w:val="9"/>
              </w:numPr>
              <w:rPr>
                <w:rFonts w:ascii="Arial" w:hAnsi="Arial" w:cs="Arial"/>
              </w:rPr>
            </w:pPr>
            <w:r w:rsidRPr="00121FE8">
              <w:rPr>
                <w:rFonts w:ascii="Arial" w:hAnsi="Arial" w:cs="Arial"/>
              </w:rPr>
              <w:t>2 of 3 MEPs are women (compared with 30% in GB)</w:t>
            </w:r>
          </w:p>
          <w:p w:rsidR="00121FE8" w:rsidRDefault="003F02E4" w:rsidP="006F3584">
            <w:pPr>
              <w:pStyle w:val="ListParagraph"/>
              <w:numPr>
                <w:ilvl w:val="0"/>
                <w:numId w:val="9"/>
              </w:numPr>
              <w:rPr>
                <w:rFonts w:ascii="Arial" w:hAnsi="Arial" w:cs="Arial"/>
              </w:rPr>
            </w:pPr>
            <w:r>
              <w:rPr>
                <w:rFonts w:ascii="Arial" w:hAnsi="Arial" w:cs="Arial"/>
              </w:rPr>
              <w:t>4 of 15 Ministers and Junior M</w:t>
            </w:r>
            <w:r w:rsidR="00121FE8" w:rsidRPr="00121FE8">
              <w:rPr>
                <w:rFonts w:ascii="Arial" w:hAnsi="Arial" w:cs="Arial"/>
              </w:rPr>
              <w:t>inisters are women</w:t>
            </w:r>
          </w:p>
          <w:p w:rsidR="003F02E4" w:rsidRDefault="00D56F16" w:rsidP="006F3584">
            <w:pPr>
              <w:pStyle w:val="ListParagraph"/>
              <w:numPr>
                <w:ilvl w:val="0"/>
                <w:numId w:val="9"/>
              </w:numPr>
              <w:rPr>
                <w:rFonts w:ascii="Arial" w:hAnsi="Arial" w:cs="Arial"/>
              </w:rPr>
            </w:pPr>
            <w:r w:rsidRPr="00324062">
              <w:rPr>
                <w:rFonts w:ascii="Arial" w:hAnsi="Arial" w:cs="Arial"/>
              </w:rPr>
              <w:t>4</w:t>
            </w:r>
            <w:r>
              <w:rPr>
                <w:rFonts w:ascii="Arial" w:hAnsi="Arial" w:cs="Arial"/>
                <w:color w:val="FF0000"/>
              </w:rPr>
              <w:t xml:space="preserve"> </w:t>
            </w:r>
            <w:r w:rsidR="003F02E4">
              <w:rPr>
                <w:rFonts w:ascii="Arial" w:hAnsi="Arial" w:cs="Arial"/>
              </w:rPr>
              <w:t xml:space="preserve">Chairpersons and </w:t>
            </w:r>
            <w:r w:rsidRPr="00324062">
              <w:rPr>
                <w:rFonts w:ascii="Arial" w:hAnsi="Arial" w:cs="Arial"/>
              </w:rPr>
              <w:t>2</w:t>
            </w:r>
            <w:r>
              <w:rPr>
                <w:rFonts w:ascii="Arial" w:hAnsi="Arial" w:cs="Arial"/>
                <w:color w:val="FF0000"/>
              </w:rPr>
              <w:t xml:space="preserve"> </w:t>
            </w:r>
            <w:r w:rsidR="003F02E4">
              <w:rPr>
                <w:rFonts w:ascii="Arial" w:hAnsi="Arial" w:cs="Arial"/>
              </w:rPr>
              <w:t>Deputy Chairperson of Committees are women</w:t>
            </w:r>
            <w:r w:rsidR="00006D20">
              <w:rPr>
                <w:rFonts w:ascii="Arial" w:hAnsi="Arial" w:cs="Arial"/>
              </w:rPr>
              <w:t xml:space="preserve"> out of 18 Committees</w:t>
            </w:r>
          </w:p>
          <w:p w:rsidR="00121FE8" w:rsidRDefault="00121FE8" w:rsidP="00121FE8">
            <w:pPr>
              <w:rPr>
                <w:rFonts w:ascii="Arial" w:hAnsi="Arial" w:cs="Arial"/>
              </w:rPr>
            </w:pPr>
          </w:p>
          <w:p w:rsidR="00121FE8" w:rsidRDefault="00121FE8" w:rsidP="00121FE8">
            <w:pPr>
              <w:rPr>
                <w:rFonts w:ascii="Arial" w:hAnsi="Arial" w:cs="Arial"/>
              </w:rPr>
            </w:pPr>
            <w:r>
              <w:rPr>
                <w:rFonts w:ascii="Arial" w:hAnsi="Arial" w:cs="Arial"/>
              </w:rPr>
              <w:t>The representation of women in politics in Northern Ireland has a direct association with candidate selection.  An examination of the 2011 Assembly elections indicates that female candidates generally fared better than their male counterparts in terms of votes won, but the lower numbers elected were more reflective of lower numbers of candidates.</w:t>
            </w:r>
          </w:p>
          <w:p w:rsidR="00121FE8" w:rsidRDefault="00121FE8" w:rsidP="00121FE8">
            <w:pPr>
              <w:rPr>
                <w:rFonts w:ascii="Arial" w:hAnsi="Arial" w:cs="Arial"/>
              </w:rPr>
            </w:pPr>
          </w:p>
          <w:p w:rsidR="00121FE8" w:rsidRPr="00121FE8" w:rsidRDefault="00115617" w:rsidP="00121FE8">
            <w:pPr>
              <w:rPr>
                <w:rFonts w:ascii="Arial" w:hAnsi="Arial" w:cs="Arial"/>
                <w:b/>
              </w:rPr>
            </w:pPr>
            <w:r>
              <w:rPr>
                <w:rFonts w:ascii="Arial" w:hAnsi="Arial" w:cs="Arial"/>
                <w:b/>
              </w:rPr>
              <w:t xml:space="preserve">3.3 </w:t>
            </w:r>
            <w:r w:rsidR="00121FE8" w:rsidRPr="00121FE8">
              <w:rPr>
                <w:rFonts w:ascii="Arial" w:hAnsi="Arial" w:cs="Arial"/>
                <w:b/>
              </w:rPr>
              <w:t>Policy</w:t>
            </w:r>
          </w:p>
          <w:p w:rsidR="00121FE8" w:rsidRDefault="00121FE8" w:rsidP="00121FE8">
            <w:pPr>
              <w:rPr>
                <w:rFonts w:ascii="Arial" w:hAnsi="Arial" w:cs="Arial"/>
              </w:rPr>
            </w:pPr>
          </w:p>
          <w:p w:rsidR="00006D20" w:rsidRDefault="00121FE8" w:rsidP="00121FE8">
            <w:pPr>
              <w:rPr>
                <w:rFonts w:ascii="Arial" w:hAnsi="Arial" w:cs="Arial"/>
              </w:rPr>
            </w:pPr>
            <w:r>
              <w:rPr>
                <w:rFonts w:ascii="Arial" w:hAnsi="Arial" w:cs="Arial"/>
              </w:rPr>
              <w:t xml:space="preserve">The Beijing Platform for Action of 1995, which consists of a range of commitments by governments to address structural disadvantages experienced by women internationally, includes specific measures to increase women’s participation in power and decision-making. </w:t>
            </w:r>
          </w:p>
          <w:p w:rsidR="00006D20" w:rsidRDefault="00006D20" w:rsidP="00121FE8">
            <w:pPr>
              <w:rPr>
                <w:rFonts w:ascii="Arial" w:hAnsi="Arial" w:cs="Arial"/>
              </w:rPr>
            </w:pPr>
          </w:p>
          <w:p w:rsidR="00121FE8" w:rsidRDefault="00121FE8" w:rsidP="00121FE8">
            <w:pPr>
              <w:rPr>
                <w:rFonts w:ascii="Arial" w:hAnsi="Arial" w:cs="Arial"/>
              </w:rPr>
            </w:pPr>
            <w:r>
              <w:rPr>
                <w:rFonts w:ascii="Arial" w:hAnsi="Arial" w:cs="Arial"/>
              </w:rPr>
              <w:lastRenderedPageBreak/>
              <w:t>These include:</w:t>
            </w:r>
          </w:p>
          <w:p w:rsidR="00121FE8" w:rsidRDefault="00121FE8" w:rsidP="00121FE8">
            <w:pPr>
              <w:rPr>
                <w:rFonts w:ascii="Arial" w:hAnsi="Arial" w:cs="Arial"/>
              </w:rPr>
            </w:pPr>
          </w:p>
          <w:p w:rsidR="00121FE8" w:rsidRDefault="00121FE8" w:rsidP="00A13293">
            <w:pPr>
              <w:ind w:left="851"/>
              <w:rPr>
                <w:rFonts w:ascii="Arial" w:hAnsi="Arial" w:cs="Arial"/>
                <w:i/>
              </w:rPr>
            </w:pPr>
            <w:r w:rsidRPr="00121FE8">
              <w:rPr>
                <w:rFonts w:ascii="Arial" w:hAnsi="Arial" w:cs="Arial"/>
                <w:i/>
              </w:rPr>
              <w:t>Strategic Objective G.1: Take measures to ensure women’s equal access to and full participation in power structures and decision-making.</w:t>
            </w:r>
          </w:p>
          <w:p w:rsidR="00121FE8" w:rsidRDefault="00121FE8" w:rsidP="00A13293">
            <w:pPr>
              <w:ind w:left="851"/>
              <w:rPr>
                <w:rFonts w:ascii="Arial" w:hAnsi="Arial" w:cs="Arial"/>
                <w:i/>
              </w:rPr>
            </w:pPr>
            <w:r>
              <w:rPr>
                <w:rFonts w:ascii="Arial" w:hAnsi="Arial" w:cs="Arial"/>
                <w:i/>
              </w:rPr>
              <w:t>Strategic Objective G.2: Increase women’s capacity to participate in decision-making and leadership.</w:t>
            </w:r>
          </w:p>
          <w:p w:rsidR="00121FE8" w:rsidRDefault="00121FE8" w:rsidP="00121FE8">
            <w:pPr>
              <w:rPr>
                <w:rFonts w:ascii="Arial" w:hAnsi="Arial" w:cs="Arial"/>
                <w:i/>
              </w:rPr>
            </w:pPr>
          </w:p>
          <w:p w:rsidR="00121FE8" w:rsidRPr="003F02E4" w:rsidRDefault="00121FE8" w:rsidP="00121FE8">
            <w:pPr>
              <w:rPr>
                <w:rFonts w:ascii="Arial" w:hAnsi="Arial" w:cs="Arial"/>
                <w:i/>
              </w:rPr>
            </w:pPr>
            <w:r>
              <w:rPr>
                <w:rFonts w:ascii="Arial" w:hAnsi="Arial" w:cs="Arial"/>
              </w:rPr>
              <w:t xml:space="preserve">The Belfast Agreement 1998 includes a commitment to </w:t>
            </w:r>
            <w:r w:rsidRPr="003F02E4">
              <w:rPr>
                <w:rFonts w:ascii="Arial" w:hAnsi="Arial" w:cs="Arial"/>
                <w:i/>
              </w:rPr>
              <w:t>‘the right of women to full and equal political participation’.</w:t>
            </w:r>
          </w:p>
          <w:p w:rsidR="00121FE8" w:rsidRDefault="00121FE8" w:rsidP="00121FE8">
            <w:pPr>
              <w:rPr>
                <w:rFonts w:ascii="Arial" w:hAnsi="Arial" w:cs="Arial"/>
              </w:rPr>
            </w:pPr>
          </w:p>
          <w:p w:rsidR="00121FE8" w:rsidRDefault="00121FE8" w:rsidP="00121FE8">
            <w:pPr>
              <w:rPr>
                <w:rFonts w:ascii="Arial" w:hAnsi="Arial" w:cs="Arial"/>
              </w:rPr>
            </w:pPr>
            <w:r>
              <w:rPr>
                <w:rFonts w:ascii="Arial" w:hAnsi="Arial" w:cs="Arial"/>
              </w:rPr>
              <w:t xml:space="preserve">The vision </w:t>
            </w:r>
            <w:r w:rsidR="003F02E4">
              <w:rPr>
                <w:rFonts w:ascii="Arial" w:hAnsi="Arial" w:cs="Arial"/>
              </w:rPr>
              <w:t>for the Gender Equa</w:t>
            </w:r>
            <w:r w:rsidR="00945AA3">
              <w:rPr>
                <w:rFonts w:ascii="Arial" w:hAnsi="Arial" w:cs="Arial"/>
              </w:rPr>
              <w:t>lity S</w:t>
            </w:r>
            <w:r>
              <w:rPr>
                <w:rFonts w:ascii="Arial" w:hAnsi="Arial" w:cs="Arial"/>
              </w:rPr>
              <w:t>trategy for Northern Ireland states:</w:t>
            </w:r>
          </w:p>
          <w:p w:rsidR="00121FE8" w:rsidRDefault="00121FE8" w:rsidP="00121FE8">
            <w:pPr>
              <w:rPr>
                <w:rFonts w:ascii="Arial" w:hAnsi="Arial" w:cs="Arial"/>
              </w:rPr>
            </w:pPr>
          </w:p>
          <w:p w:rsidR="00121FE8" w:rsidRDefault="00121FE8" w:rsidP="00A13293">
            <w:pPr>
              <w:ind w:left="851"/>
              <w:rPr>
                <w:rFonts w:ascii="Arial" w:hAnsi="Arial" w:cs="Arial"/>
                <w:i/>
              </w:rPr>
            </w:pPr>
            <w:r w:rsidRPr="00121FE8">
              <w:rPr>
                <w:rFonts w:ascii="Arial" w:hAnsi="Arial" w:cs="Arial"/>
                <w:i/>
              </w:rPr>
              <w:t>Men and women will be able to realise their full potential to contribute equally to the political, economic, social, (including caring roles) and cultural development of Northern Ireland and benefit equally from the results.</w:t>
            </w:r>
          </w:p>
          <w:p w:rsidR="00A13293" w:rsidRDefault="00A13293" w:rsidP="00A13293">
            <w:pPr>
              <w:rPr>
                <w:rFonts w:ascii="Arial" w:hAnsi="Arial" w:cs="Arial"/>
                <w:i/>
              </w:rPr>
            </w:pPr>
          </w:p>
          <w:p w:rsidR="00A13293" w:rsidRDefault="00A13293" w:rsidP="00A13293">
            <w:pPr>
              <w:rPr>
                <w:rFonts w:ascii="Arial" w:hAnsi="Arial" w:cs="Arial"/>
              </w:rPr>
            </w:pPr>
            <w:r>
              <w:rPr>
                <w:rFonts w:ascii="Arial" w:hAnsi="Arial" w:cs="Arial"/>
              </w:rPr>
              <w:t xml:space="preserve">One </w:t>
            </w:r>
            <w:r w:rsidR="00945AA3">
              <w:rPr>
                <w:rFonts w:ascii="Arial" w:hAnsi="Arial" w:cs="Arial"/>
              </w:rPr>
              <w:t>of the Key Action Areas of the S</w:t>
            </w:r>
            <w:r>
              <w:rPr>
                <w:rFonts w:ascii="Arial" w:hAnsi="Arial" w:cs="Arial"/>
              </w:rPr>
              <w:t xml:space="preserve">trategy is </w:t>
            </w:r>
            <w:r w:rsidRPr="003F02E4">
              <w:rPr>
                <w:rFonts w:ascii="Arial" w:hAnsi="Arial" w:cs="Arial"/>
                <w:i/>
              </w:rPr>
              <w:t>‘representation in public life/decision-making’</w:t>
            </w:r>
            <w:r>
              <w:rPr>
                <w:rFonts w:ascii="Arial" w:hAnsi="Arial" w:cs="Arial"/>
              </w:rPr>
              <w:t>, which is associated with the following strategic objectives:</w:t>
            </w:r>
          </w:p>
          <w:p w:rsidR="00A13293" w:rsidRDefault="00A13293" w:rsidP="00A13293">
            <w:pPr>
              <w:rPr>
                <w:rFonts w:ascii="Arial" w:hAnsi="Arial" w:cs="Arial"/>
              </w:rPr>
            </w:pPr>
          </w:p>
          <w:p w:rsidR="00A13293" w:rsidRPr="00A13293" w:rsidRDefault="00A13293" w:rsidP="006F3584">
            <w:pPr>
              <w:pStyle w:val="ListParagraph"/>
              <w:numPr>
                <w:ilvl w:val="0"/>
                <w:numId w:val="10"/>
              </w:numPr>
              <w:rPr>
                <w:rFonts w:ascii="Arial" w:hAnsi="Arial" w:cs="Arial"/>
              </w:rPr>
            </w:pPr>
            <w:r w:rsidRPr="00A13293">
              <w:rPr>
                <w:rFonts w:ascii="Arial" w:hAnsi="Arial" w:cs="Arial"/>
              </w:rPr>
              <w:t>To achieve better collection and dissemination of data</w:t>
            </w:r>
            <w:r w:rsidR="003F02E4">
              <w:rPr>
                <w:rFonts w:ascii="Arial" w:hAnsi="Arial" w:cs="Arial"/>
              </w:rPr>
              <w:t>;</w:t>
            </w:r>
          </w:p>
          <w:p w:rsidR="00A13293" w:rsidRPr="00A13293" w:rsidRDefault="00A13293" w:rsidP="006F3584">
            <w:pPr>
              <w:pStyle w:val="ListParagraph"/>
              <w:numPr>
                <w:ilvl w:val="0"/>
                <w:numId w:val="10"/>
              </w:numPr>
              <w:rPr>
                <w:rFonts w:ascii="Arial" w:hAnsi="Arial" w:cs="Arial"/>
              </w:rPr>
            </w:pPr>
            <w:r w:rsidRPr="00A13293">
              <w:rPr>
                <w:rFonts w:ascii="Arial" w:hAnsi="Arial" w:cs="Arial"/>
              </w:rPr>
              <w:t>To achieve gender balance on all government appointed committees, boards and other relevant official bodies</w:t>
            </w:r>
            <w:r w:rsidR="003F02E4">
              <w:rPr>
                <w:rFonts w:ascii="Arial" w:hAnsi="Arial" w:cs="Arial"/>
              </w:rPr>
              <w:t>;</w:t>
            </w:r>
          </w:p>
          <w:p w:rsidR="00A13293" w:rsidRPr="00A13293" w:rsidRDefault="00A13293" w:rsidP="006F3584">
            <w:pPr>
              <w:pStyle w:val="ListParagraph"/>
              <w:numPr>
                <w:ilvl w:val="0"/>
                <w:numId w:val="10"/>
              </w:numPr>
              <w:rPr>
                <w:rFonts w:ascii="Arial" w:hAnsi="Arial" w:cs="Arial"/>
              </w:rPr>
            </w:pPr>
            <w:r w:rsidRPr="00A13293">
              <w:rPr>
                <w:rFonts w:ascii="Arial" w:hAnsi="Arial" w:cs="Arial"/>
              </w:rPr>
              <w:t>To actively promote an inclusive society</w:t>
            </w:r>
            <w:r w:rsidR="003F02E4">
              <w:rPr>
                <w:rFonts w:ascii="Arial" w:hAnsi="Arial" w:cs="Arial"/>
              </w:rPr>
              <w:t>; and</w:t>
            </w:r>
          </w:p>
          <w:p w:rsidR="00A13293" w:rsidRDefault="00A13293" w:rsidP="006F3584">
            <w:pPr>
              <w:pStyle w:val="ListParagraph"/>
              <w:numPr>
                <w:ilvl w:val="0"/>
                <w:numId w:val="10"/>
              </w:numPr>
              <w:rPr>
                <w:rFonts w:ascii="Arial" w:hAnsi="Arial" w:cs="Arial"/>
              </w:rPr>
            </w:pPr>
            <w:r w:rsidRPr="00A13293">
              <w:rPr>
                <w:rFonts w:ascii="Arial" w:hAnsi="Arial" w:cs="Arial"/>
              </w:rPr>
              <w:t>To ensure the participation of women and men in all levels of peace building, civil society, economy and government</w:t>
            </w:r>
          </w:p>
          <w:p w:rsidR="006E0826" w:rsidRDefault="006E0826" w:rsidP="006E0826">
            <w:pPr>
              <w:rPr>
                <w:rFonts w:ascii="Arial" w:hAnsi="Arial" w:cs="Arial"/>
              </w:rPr>
            </w:pPr>
          </w:p>
          <w:p w:rsidR="006E0826" w:rsidRPr="007A44FD" w:rsidRDefault="006E0826" w:rsidP="006E0826">
            <w:pPr>
              <w:rPr>
                <w:rFonts w:ascii="Arial" w:hAnsi="Arial" w:cs="Arial"/>
                <w:b/>
              </w:rPr>
            </w:pPr>
            <w:r w:rsidRPr="007A44FD">
              <w:rPr>
                <w:rFonts w:ascii="Arial" w:hAnsi="Arial" w:cs="Arial"/>
                <w:b/>
              </w:rPr>
              <w:t>3.5 Legislative Frameworks</w:t>
            </w:r>
          </w:p>
          <w:p w:rsidR="006E0826" w:rsidRDefault="006E0826" w:rsidP="006E0826">
            <w:pPr>
              <w:rPr>
                <w:rFonts w:ascii="Arial" w:hAnsi="Arial" w:cs="Arial"/>
              </w:rPr>
            </w:pPr>
          </w:p>
          <w:p w:rsidR="006E0826" w:rsidRDefault="006E0826" w:rsidP="006E0826">
            <w:pPr>
              <w:rPr>
                <w:rFonts w:ascii="Arial" w:hAnsi="Arial" w:cs="Arial"/>
              </w:rPr>
            </w:pPr>
            <w:r>
              <w:rPr>
                <w:rFonts w:ascii="Arial" w:hAnsi="Arial" w:cs="Arial"/>
              </w:rPr>
              <w:t>Elections to the Northern Ireland Assembly are provided for in the Northern Ireland Act 1998.  There are no provisions for gender equality relating to elections in the Act.</w:t>
            </w:r>
          </w:p>
          <w:p w:rsidR="006E0826" w:rsidRDefault="006E0826" w:rsidP="006E0826">
            <w:pPr>
              <w:rPr>
                <w:rFonts w:ascii="Arial" w:hAnsi="Arial" w:cs="Arial"/>
              </w:rPr>
            </w:pPr>
          </w:p>
          <w:p w:rsidR="006E0826" w:rsidRPr="006E0826" w:rsidRDefault="006E0826" w:rsidP="006E0826">
            <w:pPr>
              <w:rPr>
                <w:rFonts w:ascii="Arial" w:hAnsi="Arial" w:cs="Arial"/>
              </w:rPr>
            </w:pPr>
            <w:r>
              <w:rPr>
                <w:rFonts w:ascii="Arial" w:hAnsi="Arial" w:cs="Arial"/>
              </w:rPr>
              <w:t xml:space="preserve">The Sex </w:t>
            </w:r>
            <w:r w:rsidR="007A44FD">
              <w:rPr>
                <w:rFonts w:ascii="Arial" w:hAnsi="Arial" w:cs="Arial"/>
              </w:rPr>
              <w:t>Discrimination</w:t>
            </w:r>
            <w:r>
              <w:rPr>
                <w:rFonts w:ascii="Arial" w:hAnsi="Arial" w:cs="Arial"/>
              </w:rPr>
              <w:t xml:space="preserve"> (Election Candidates) Act 2002 amends the Sex </w:t>
            </w:r>
            <w:r w:rsidR="007A44FD">
              <w:rPr>
                <w:rFonts w:ascii="Arial" w:hAnsi="Arial" w:cs="Arial"/>
              </w:rPr>
              <w:t>Discrimination</w:t>
            </w:r>
            <w:r>
              <w:rPr>
                <w:rFonts w:ascii="Arial" w:hAnsi="Arial" w:cs="Arial"/>
              </w:rPr>
              <w:t xml:space="preserve"> Northern Ireland) Order 1976 to exempt the selection of election candidates from the prov</w:t>
            </w:r>
            <w:r w:rsidR="007A44FD">
              <w:rPr>
                <w:rFonts w:ascii="Arial" w:hAnsi="Arial" w:cs="Arial"/>
              </w:rPr>
              <w:t>ision of the Order.  This enables political parties to use positive discrimination for the promotion of women candidates over men.  This provision has been extended to 2030.</w:t>
            </w:r>
          </w:p>
          <w:p w:rsidR="00C72768" w:rsidRDefault="00C72768" w:rsidP="00C72768">
            <w:pPr>
              <w:rPr>
                <w:rFonts w:ascii="Arial" w:hAnsi="Arial" w:cs="Arial"/>
              </w:rPr>
            </w:pPr>
          </w:p>
          <w:p w:rsidR="00C72768" w:rsidRDefault="00C72768" w:rsidP="00C72768">
            <w:pPr>
              <w:rPr>
                <w:rFonts w:ascii="Arial" w:hAnsi="Arial" w:cs="Arial"/>
                <w:b/>
              </w:rPr>
            </w:pPr>
            <w:r>
              <w:rPr>
                <w:rFonts w:ascii="Arial" w:hAnsi="Arial" w:cs="Arial"/>
                <w:b/>
              </w:rPr>
              <w:t xml:space="preserve">Further information </w:t>
            </w:r>
            <w:r w:rsidR="007A44FD">
              <w:rPr>
                <w:rFonts w:ascii="Arial" w:hAnsi="Arial" w:cs="Arial"/>
                <w:b/>
              </w:rPr>
              <w:t>on barriers to women’s participation within legislatures</w:t>
            </w:r>
            <w:r w:rsidR="00E72104">
              <w:rPr>
                <w:rFonts w:ascii="Arial" w:hAnsi="Arial" w:cs="Arial"/>
                <w:b/>
              </w:rPr>
              <w:t>;</w:t>
            </w:r>
            <w:r w:rsidR="007A44FD">
              <w:rPr>
                <w:rFonts w:ascii="Arial" w:hAnsi="Arial" w:cs="Arial"/>
                <w:b/>
              </w:rPr>
              <w:t xml:space="preserve"> examples of proposals, mechanisms to overcome barriers</w:t>
            </w:r>
            <w:r w:rsidR="00E72104">
              <w:rPr>
                <w:rFonts w:ascii="Arial" w:hAnsi="Arial" w:cs="Arial"/>
                <w:b/>
              </w:rPr>
              <w:t>;</w:t>
            </w:r>
            <w:r w:rsidR="007A44FD">
              <w:rPr>
                <w:rFonts w:ascii="Arial" w:hAnsi="Arial" w:cs="Arial"/>
                <w:b/>
              </w:rPr>
              <w:t xml:space="preserve"> quotas and support mechanisms to increase</w:t>
            </w:r>
            <w:r w:rsidR="00945AA3">
              <w:rPr>
                <w:rFonts w:ascii="Arial" w:hAnsi="Arial" w:cs="Arial"/>
                <w:b/>
              </w:rPr>
              <w:t xml:space="preserve"> the political participation </w:t>
            </w:r>
            <w:r w:rsidR="00E72104">
              <w:rPr>
                <w:rFonts w:ascii="Arial" w:hAnsi="Arial" w:cs="Arial"/>
                <w:b/>
              </w:rPr>
              <w:t>are set out in</w:t>
            </w:r>
            <w:r w:rsidR="00945AA3">
              <w:rPr>
                <w:rFonts w:ascii="Arial" w:hAnsi="Arial" w:cs="Arial"/>
                <w:b/>
              </w:rPr>
              <w:t xml:space="preserve"> paper </w:t>
            </w:r>
            <w:r w:rsidR="00945AA3" w:rsidRPr="00C72768">
              <w:rPr>
                <w:rFonts w:ascii="Arial" w:hAnsi="Arial" w:cs="Arial"/>
                <w:b/>
              </w:rPr>
              <w:t>NIAR 570-13</w:t>
            </w:r>
            <w:r w:rsidR="00945AA3">
              <w:rPr>
                <w:rFonts w:ascii="Arial" w:hAnsi="Arial" w:cs="Arial"/>
                <w:b/>
              </w:rPr>
              <w:t>.</w:t>
            </w:r>
          </w:p>
          <w:p w:rsidR="00C72768" w:rsidRDefault="00C72768" w:rsidP="00C72768">
            <w:pPr>
              <w:rPr>
                <w:rFonts w:ascii="Arial" w:hAnsi="Arial" w:cs="Arial"/>
                <w:b/>
              </w:rPr>
            </w:pPr>
          </w:p>
          <w:p w:rsidR="00C72768" w:rsidRPr="007A44FD" w:rsidRDefault="0008156D" w:rsidP="00C72768">
            <w:pPr>
              <w:pStyle w:val="FootnoteText"/>
              <w:rPr>
                <w:rStyle w:val="Hyperlink"/>
                <w:b/>
              </w:rPr>
            </w:pPr>
            <w:hyperlink r:id="rId10" w:history="1">
              <w:r w:rsidR="007A44FD" w:rsidRPr="00BB7DF0">
                <w:rPr>
                  <w:rStyle w:val="Hyperlink"/>
                  <w:rFonts w:ascii="Arial" w:hAnsi="Arial" w:cs="Arial"/>
                  <w:b/>
                  <w:sz w:val="22"/>
                  <w:szCs w:val="22"/>
                </w:rPr>
                <w:t>www.niassembly.gov.uk/Documents/RaISe/Publications/2014/assembly_exec_review/potter0914.pdf</w:t>
              </w:r>
            </w:hyperlink>
          </w:p>
          <w:p w:rsidR="00C72768" w:rsidRDefault="00C72768" w:rsidP="00C72768">
            <w:pPr>
              <w:pStyle w:val="FootnoteText"/>
              <w:rPr>
                <w:rStyle w:val="Hyperlink"/>
              </w:rPr>
            </w:pPr>
          </w:p>
          <w:p w:rsidR="00C72768" w:rsidRDefault="00C72768" w:rsidP="00C72768">
            <w:pPr>
              <w:rPr>
                <w:rFonts w:ascii="Arial" w:hAnsi="Arial" w:cs="Arial"/>
                <w:b/>
              </w:rPr>
            </w:pPr>
          </w:p>
          <w:p w:rsidR="007A44FD" w:rsidRDefault="007A44FD" w:rsidP="00C72768">
            <w:pPr>
              <w:rPr>
                <w:rFonts w:ascii="Arial" w:hAnsi="Arial" w:cs="Arial"/>
                <w:b/>
              </w:rPr>
            </w:pPr>
          </w:p>
          <w:p w:rsidR="007A44FD" w:rsidRDefault="007A44FD" w:rsidP="00C72768">
            <w:pPr>
              <w:rPr>
                <w:rFonts w:ascii="Arial" w:hAnsi="Arial" w:cs="Arial"/>
                <w:b/>
              </w:rPr>
            </w:pPr>
          </w:p>
          <w:p w:rsidR="007A44FD" w:rsidRDefault="007A44FD" w:rsidP="00C72768">
            <w:pPr>
              <w:rPr>
                <w:rFonts w:ascii="Arial" w:hAnsi="Arial" w:cs="Arial"/>
              </w:rPr>
            </w:pPr>
          </w:p>
          <w:p w:rsidR="00C72768" w:rsidRDefault="00C72768" w:rsidP="00C72768">
            <w:pPr>
              <w:rPr>
                <w:rFonts w:ascii="Arial" w:hAnsi="Arial" w:cs="Arial"/>
              </w:rPr>
            </w:pPr>
          </w:p>
          <w:p w:rsidR="00C72768" w:rsidRPr="00D05247" w:rsidRDefault="00C72768" w:rsidP="00C72768">
            <w:pPr>
              <w:rPr>
                <w:rFonts w:ascii="Arial" w:hAnsi="Arial" w:cs="Arial"/>
              </w:rPr>
            </w:pPr>
          </w:p>
        </w:tc>
      </w:tr>
      <w:tr w:rsidR="00115746" w:rsidRPr="00725D5D" w:rsidTr="006E0826">
        <w:trPr>
          <w:trHeight w:val="106"/>
        </w:trPr>
        <w:tc>
          <w:tcPr>
            <w:tcW w:w="10314" w:type="dxa"/>
            <w:gridSpan w:val="5"/>
            <w:shd w:val="clear" w:color="auto" w:fill="C6D9F1"/>
          </w:tcPr>
          <w:p w:rsidR="00751D69" w:rsidRDefault="002738E8" w:rsidP="00690FB2">
            <w:pPr>
              <w:jc w:val="center"/>
              <w:rPr>
                <w:rFonts w:ascii="Arial" w:hAnsi="Arial" w:cs="Arial"/>
                <w:b/>
              </w:rPr>
            </w:pPr>
            <w:r>
              <w:rPr>
                <w:rFonts w:ascii="Arial" w:hAnsi="Arial" w:cs="Arial"/>
                <w:b/>
              </w:rPr>
              <w:lastRenderedPageBreak/>
              <w:t xml:space="preserve">Section </w:t>
            </w:r>
            <w:r w:rsidR="00751D69">
              <w:rPr>
                <w:rFonts w:ascii="Arial" w:hAnsi="Arial" w:cs="Arial"/>
                <w:b/>
              </w:rPr>
              <w:t>4</w:t>
            </w:r>
          </w:p>
          <w:p w:rsidR="00010AD9" w:rsidRDefault="00010AD9" w:rsidP="00690FB2">
            <w:pPr>
              <w:jc w:val="center"/>
              <w:rPr>
                <w:rFonts w:ascii="Arial" w:hAnsi="Arial" w:cs="Arial"/>
                <w:b/>
              </w:rPr>
            </w:pPr>
          </w:p>
          <w:p w:rsidR="00115746" w:rsidRPr="00DF4CAA" w:rsidRDefault="002738E8" w:rsidP="002A68FF">
            <w:pPr>
              <w:jc w:val="center"/>
              <w:rPr>
                <w:rFonts w:ascii="Arial" w:hAnsi="Arial" w:cs="Arial"/>
                <w:b/>
              </w:rPr>
            </w:pPr>
            <w:r w:rsidRPr="00DF4CAA">
              <w:rPr>
                <w:rFonts w:ascii="Arial" w:hAnsi="Arial" w:cs="Arial"/>
                <w:b/>
              </w:rPr>
              <w:t>Questions to consider</w:t>
            </w:r>
          </w:p>
          <w:p w:rsidR="00751D69" w:rsidRPr="00725D5D" w:rsidRDefault="00751D69" w:rsidP="00690FB2">
            <w:pPr>
              <w:jc w:val="center"/>
              <w:rPr>
                <w:rFonts w:ascii="Arial" w:hAnsi="Arial" w:cs="Arial"/>
                <w:b/>
              </w:rPr>
            </w:pPr>
          </w:p>
        </w:tc>
      </w:tr>
      <w:tr w:rsidR="00115746" w:rsidRPr="00725D5D" w:rsidTr="006E0826">
        <w:trPr>
          <w:trHeight w:val="106"/>
        </w:trPr>
        <w:tc>
          <w:tcPr>
            <w:tcW w:w="10314" w:type="dxa"/>
            <w:gridSpan w:val="5"/>
            <w:shd w:val="clear" w:color="auto" w:fill="CCFFFF"/>
          </w:tcPr>
          <w:p w:rsidR="00115746" w:rsidRDefault="00203C65" w:rsidP="006F3584">
            <w:pPr>
              <w:pStyle w:val="ListParagraph"/>
              <w:numPr>
                <w:ilvl w:val="0"/>
                <w:numId w:val="8"/>
              </w:numPr>
              <w:rPr>
                <w:rFonts w:ascii="Arial" w:hAnsi="Arial" w:cs="Arial"/>
              </w:rPr>
            </w:pPr>
            <w:r>
              <w:rPr>
                <w:rFonts w:ascii="Arial" w:hAnsi="Arial" w:cs="Arial"/>
              </w:rPr>
              <w:t>Question</w:t>
            </w:r>
          </w:p>
          <w:p w:rsidR="00E7396A" w:rsidRDefault="00E7396A" w:rsidP="00E7396A">
            <w:pPr>
              <w:pStyle w:val="ListParagraph"/>
              <w:rPr>
                <w:rFonts w:ascii="Arial" w:hAnsi="Arial" w:cs="Arial"/>
              </w:rPr>
            </w:pPr>
          </w:p>
          <w:p w:rsidR="00DF4CAA" w:rsidRPr="00203C65" w:rsidRDefault="00DF4CAA" w:rsidP="00DF4CAA">
            <w:pPr>
              <w:rPr>
                <w:rFonts w:ascii="Arial" w:hAnsi="Arial" w:cs="Arial"/>
              </w:rPr>
            </w:pPr>
          </w:p>
        </w:tc>
      </w:tr>
      <w:tr w:rsidR="006B25C3" w:rsidRPr="00725D5D" w:rsidTr="006E0826">
        <w:trPr>
          <w:trHeight w:val="106"/>
        </w:trPr>
        <w:tc>
          <w:tcPr>
            <w:tcW w:w="10314" w:type="dxa"/>
            <w:gridSpan w:val="5"/>
            <w:shd w:val="clear" w:color="auto" w:fill="CCC0D9"/>
          </w:tcPr>
          <w:p w:rsidR="002A68FF" w:rsidRPr="0046055E" w:rsidRDefault="00DF4CAA" w:rsidP="00D56F16">
            <w:pPr>
              <w:rPr>
                <w:rFonts w:ascii="Arial" w:hAnsi="Arial" w:cs="Arial"/>
                <w:b/>
              </w:rPr>
            </w:pPr>
            <w:r w:rsidRPr="0046055E">
              <w:rPr>
                <w:rFonts w:ascii="Arial" w:hAnsi="Arial" w:cs="Arial"/>
                <w:b/>
                <w:i/>
              </w:rPr>
              <w:t>What are the key</w:t>
            </w:r>
            <w:r w:rsidRPr="0046055E">
              <w:rPr>
                <w:rFonts w:ascii="Arial" w:hAnsi="Arial" w:cs="Arial"/>
                <w:b/>
              </w:rPr>
              <w:t xml:space="preserve"> </w:t>
            </w:r>
            <w:r w:rsidRPr="0046055E">
              <w:rPr>
                <w:rFonts w:ascii="Arial" w:hAnsi="Arial" w:cs="Arial"/>
                <w:b/>
                <w:i/>
              </w:rPr>
              <w:t>challenges</w:t>
            </w:r>
            <w:r w:rsidR="0046055E">
              <w:rPr>
                <w:rFonts w:ascii="Arial" w:hAnsi="Arial" w:cs="Arial"/>
                <w:b/>
                <w:i/>
              </w:rPr>
              <w:t xml:space="preserve"> / barriers facing</w:t>
            </w:r>
            <w:r w:rsidRPr="0046055E">
              <w:rPr>
                <w:rFonts w:ascii="Arial" w:hAnsi="Arial" w:cs="Arial"/>
                <w:b/>
                <w:i/>
              </w:rPr>
              <w:t xml:space="preserve"> women i</w:t>
            </w:r>
            <w:r w:rsidR="00B66375" w:rsidRPr="0046055E">
              <w:rPr>
                <w:rFonts w:ascii="Arial" w:hAnsi="Arial" w:cs="Arial"/>
                <w:b/>
                <w:i/>
              </w:rPr>
              <w:t>n relation to enter</w:t>
            </w:r>
            <w:r w:rsidR="0046055E">
              <w:rPr>
                <w:rFonts w:ascii="Arial" w:hAnsi="Arial" w:cs="Arial"/>
                <w:b/>
                <w:i/>
              </w:rPr>
              <w:t xml:space="preserve">ing politics </w:t>
            </w:r>
            <w:r w:rsidR="007A44FD">
              <w:rPr>
                <w:rFonts w:ascii="Arial" w:hAnsi="Arial" w:cs="Arial"/>
                <w:b/>
                <w:i/>
              </w:rPr>
              <w:t>in Northern Ireland, and in particular th</w:t>
            </w:r>
            <w:r w:rsidR="00360708">
              <w:rPr>
                <w:rFonts w:ascii="Arial" w:hAnsi="Arial" w:cs="Arial"/>
                <w:b/>
                <w:i/>
              </w:rPr>
              <w:t xml:space="preserve">e Northern Ireland </w:t>
            </w:r>
            <w:r w:rsidR="007A44FD">
              <w:rPr>
                <w:rFonts w:ascii="Arial" w:hAnsi="Arial" w:cs="Arial"/>
                <w:b/>
                <w:i/>
              </w:rPr>
              <w:t>Assembly, and</w:t>
            </w:r>
            <w:r w:rsidR="0046055E">
              <w:rPr>
                <w:rFonts w:ascii="Arial" w:hAnsi="Arial" w:cs="Arial"/>
                <w:b/>
                <w:i/>
              </w:rPr>
              <w:t xml:space="preserve"> what evidence </w:t>
            </w:r>
            <w:proofErr w:type="gramStart"/>
            <w:r w:rsidR="00B66375" w:rsidRPr="0046055E">
              <w:rPr>
                <w:rFonts w:ascii="Arial" w:hAnsi="Arial" w:cs="Arial"/>
                <w:b/>
                <w:i/>
              </w:rPr>
              <w:t>can</w:t>
            </w:r>
            <w:proofErr w:type="gramEnd"/>
            <w:r w:rsidR="00B66375" w:rsidRPr="0046055E">
              <w:rPr>
                <w:rFonts w:ascii="Arial" w:hAnsi="Arial" w:cs="Arial"/>
                <w:b/>
                <w:i/>
              </w:rPr>
              <w:t xml:space="preserve"> you provide</w:t>
            </w:r>
            <w:r w:rsidR="0046055E">
              <w:rPr>
                <w:rFonts w:ascii="Arial" w:hAnsi="Arial" w:cs="Arial"/>
                <w:b/>
                <w:i/>
              </w:rPr>
              <w:t xml:space="preserve"> on this</w:t>
            </w:r>
            <w:r w:rsidR="00B66375" w:rsidRPr="0046055E">
              <w:rPr>
                <w:rFonts w:ascii="Arial" w:hAnsi="Arial" w:cs="Arial"/>
                <w:b/>
                <w:i/>
              </w:rPr>
              <w:t>?</w:t>
            </w:r>
            <w:r w:rsidRPr="0046055E">
              <w:rPr>
                <w:rFonts w:ascii="Arial" w:hAnsi="Arial" w:cs="Arial"/>
                <w:b/>
                <w:i/>
              </w:rPr>
              <w:t xml:space="preserve"> </w:t>
            </w:r>
          </w:p>
        </w:tc>
      </w:tr>
      <w:tr w:rsidR="00115746" w:rsidRPr="00725D5D" w:rsidTr="006E0826">
        <w:trPr>
          <w:trHeight w:val="4120"/>
        </w:trPr>
        <w:tc>
          <w:tcPr>
            <w:tcW w:w="10314" w:type="dxa"/>
            <w:gridSpan w:val="5"/>
            <w:shd w:val="clear" w:color="auto" w:fill="auto"/>
          </w:tcPr>
          <w:p w:rsidR="00A05A00" w:rsidRDefault="00A05A00" w:rsidP="00A05A00">
            <w:pPr>
              <w:rPr>
                <w:rFonts w:ascii="Arial" w:hAnsi="Arial" w:cs="Arial"/>
              </w:rPr>
            </w:pPr>
            <w:r>
              <w:rPr>
                <w:rFonts w:ascii="Arial" w:hAnsi="Arial" w:cs="Arial"/>
              </w:rPr>
              <w:t>(This box will expand as you type)</w:t>
            </w:r>
          </w:p>
          <w:p w:rsidR="00F17A59" w:rsidRDefault="00F17A59" w:rsidP="00AA0369">
            <w:pPr>
              <w:rPr>
                <w:rFonts w:ascii="Arial" w:hAnsi="Arial" w:cs="Arial"/>
              </w:rPr>
            </w:pPr>
          </w:p>
          <w:p w:rsidR="002738E8" w:rsidRDefault="002738E8" w:rsidP="00AA0369">
            <w:pPr>
              <w:rPr>
                <w:rFonts w:ascii="Arial" w:hAnsi="Arial" w:cs="Arial"/>
              </w:rPr>
            </w:pPr>
          </w:p>
          <w:p w:rsidR="000740E5" w:rsidRDefault="000740E5" w:rsidP="00AA0369">
            <w:pPr>
              <w:rPr>
                <w:rFonts w:ascii="Arial" w:hAnsi="Arial" w:cs="Arial"/>
              </w:rPr>
            </w:pPr>
          </w:p>
          <w:p w:rsidR="000740E5" w:rsidRDefault="000740E5" w:rsidP="00AA0369">
            <w:pPr>
              <w:rPr>
                <w:rFonts w:ascii="Arial" w:hAnsi="Arial" w:cs="Arial"/>
              </w:rPr>
            </w:pPr>
          </w:p>
          <w:p w:rsidR="000740E5" w:rsidRDefault="000740E5" w:rsidP="00AA0369">
            <w:pPr>
              <w:rPr>
                <w:rFonts w:ascii="Arial" w:hAnsi="Arial" w:cs="Arial"/>
              </w:rPr>
            </w:pPr>
          </w:p>
          <w:p w:rsidR="002A68FF" w:rsidRDefault="002A68FF"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Default="0002652B" w:rsidP="005D501B">
            <w:pPr>
              <w:tabs>
                <w:tab w:val="left" w:pos="8054"/>
              </w:tabs>
              <w:rPr>
                <w:rFonts w:ascii="Arial" w:hAnsi="Arial" w:cs="Arial"/>
              </w:rPr>
            </w:pPr>
          </w:p>
          <w:p w:rsidR="0002652B" w:rsidRPr="00725D5D" w:rsidRDefault="0002652B" w:rsidP="005D501B">
            <w:pPr>
              <w:tabs>
                <w:tab w:val="left" w:pos="8054"/>
              </w:tabs>
              <w:rPr>
                <w:rFonts w:ascii="Arial" w:hAnsi="Arial" w:cs="Arial"/>
              </w:rPr>
            </w:pPr>
          </w:p>
        </w:tc>
      </w:tr>
    </w:tbl>
    <w:p w:rsidR="004C10EC" w:rsidRDefault="004C10EC">
      <w:pPr>
        <w:rPr>
          <w:rFonts w:ascii="Arial" w:hAnsi="Arial" w:cs="Arial"/>
        </w:rPr>
      </w:pPr>
    </w:p>
    <w:p w:rsidR="00DD5C37" w:rsidRDefault="00DD5C37">
      <w:pPr>
        <w:rPr>
          <w:rFonts w:ascii="Arial" w:hAnsi="Arial" w:cs="Arial"/>
        </w:rPr>
      </w:pPr>
    </w:p>
    <w:p w:rsidR="00E7396A" w:rsidRDefault="00E7396A">
      <w:pPr>
        <w:rPr>
          <w:rFonts w:ascii="Arial" w:hAnsi="Arial" w:cs="Arial"/>
        </w:rPr>
      </w:pPr>
    </w:p>
    <w:p w:rsidR="00027D7D" w:rsidRPr="00725D5D" w:rsidRDefault="00027D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4C10EC" w:rsidRPr="00725D5D" w:rsidTr="00D5390B">
        <w:trPr>
          <w:trHeight w:val="76"/>
        </w:trPr>
        <w:tc>
          <w:tcPr>
            <w:tcW w:w="10263" w:type="dxa"/>
            <w:shd w:val="clear" w:color="auto" w:fill="CCFFFF"/>
          </w:tcPr>
          <w:p w:rsidR="00327622" w:rsidRDefault="00203C65" w:rsidP="00945AA3">
            <w:pPr>
              <w:pStyle w:val="ListParagraph"/>
              <w:numPr>
                <w:ilvl w:val="0"/>
                <w:numId w:val="8"/>
              </w:numPr>
              <w:rPr>
                <w:rFonts w:ascii="Arial" w:hAnsi="Arial" w:cs="Arial"/>
              </w:rPr>
            </w:pPr>
            <w:r w:rsidRPr="00945AA3">
              <w:rPr>
                <w:rFonts w:ascii="Arial" w:hAnsi="Arial" w:cs="Arial"/>
              </w:rPr>
              <w:t>Question</w:t>
            </w:r>
          </w:p>
          <w:p w:rsidR="00E7396A" w:rsidRPr="00945AA3" w:rsidRDefault="00E7396A" w:rsidP="00E7396A">
            <w:pPr>
              <w:pStyle w:val="ListParagraph"/>
              <w:rPr>
                <w:rFonts w:ascii="Arial" w:hAnsi="Arial" w:cs="Arial"/>
              </w:rPr>
            </w:pPr>
          </w:p>
          <w:p w:rsidR="00027D7D" w:rsidRPr="00203C65" w:rsidRDefault="00027D7D" w:rsidP="00027D7D">
            <w:pPr>
              <w:pStyle w:val="ListParagraph"/>
              <w:rPr>
                <w:rFonts w:ascii="Arial" w:hAnsi="Arial" w:cs="Arial"/>
              </w:rPr>
            </w:pPr>
          </w:p>
        </w:tc>
      </w:tr>
      <w:tr w:rsidR="0043464E" w:rsidRPr="00725D5D" w:rsidTr="00D5390B">
        <w:trPr>
          <w:trHeight w:val="76"/>
        </w:trPr>
        <w:tc>
          <w:tcPr>
            <w:tcW w:w="10263" w:type="dxa"/>
            <w:shd w:val="clear" w:color="auto" w:fill="CCC0D9"/>
          </w:tcPr>
          <w:p w:rsidR="009E2AC6" w:rsidRPr="00725D5D" w:rsidRDefault="00B66375" w:rsidP="007A44FD">
            <w:pPr>
              <w:rPr>
                <w:rFonts w:ascii="Arial" w:hAnsi="Arial" w:cs="Arial"/>
              </w:rPr>
            </w:pPr>
            <w:r>
              <w:rPr>
                <w:rFonts w:ascii="Arial" w:hAnsi="Arial" w:cs="Arial"/>
                <w:b/>
                <w:i/>
              </w:rPr>
              <w:t>Can you provide evidence</w:t>
            </w:r>
            <w:r w:rsidR="0046055E">
              <w:rPr>
                <w:rFonts w:ascii="Arial" w:hAnsi="Arial" w:cs="Arial"/>
                <w:b/>
                <w:i/>
              </w:rPr>
              <w:t xml:space="preserve"> </w:t>
            </w:r>
            <w:r w:rsidR="007A44FD">
              <w:rPr>
                <w:rFonts w:ascii="Arial" w:hAnsi="Arial" w:cs="Arial"/>
                <w:b/>
                <w:i/>
              </w:rPr>
              <w:t xml:space="preserve">on </w:t>
            </w:r>
            <w:r w:rsidR="0046055E">
              <w:rPr>
                <w:rFonts w:ascii="Arial" w:hAnsi="Arial" w:cs="Arial"/>
                <w:b/>
                <w:i/>
              </w:rPr>
              <w:t>initiatives</w:t>
            </w:r>
            <w:r>
              <w:rPr>
                <w:rFonts w:ascii="Arial" w:hAnsi="Arial" w:cs="Arial"/>
                <w:b/>
                <w:i/>
              </w:rPr>
              <w:t xml:space="preserve"> which demonstrates</w:t>
            </w:r>
            <w:r w:rsidR="007A44FD">
              <w:rPr>
                <w:rFonts w:ascii="Arial" w:hAnsi="Arial" w:cs="Arial"/>
                <w:b/>
                <w:i/>
              </w:rPr>
              <w:t xml:space="preserve"> positive outcomes to encourage</w:t>
            </w:r>
            <w:r>
              <w:rPr>
                <w:rFonts w:ascii="Arial" w:hAnsi="Arial" w:cs="Arial"/>
                <w:b/>
                <w:i/>
              </w:rPr>
              <w:t xml:space="preserve"> more women </w:t>
            </w:r>
            <w:r w:rsidR="007A44FD">
              <w:rPr>
                <w:rFonts w:ascii="Arial" w:hAnsi="Arial" w:cs="Arial"/>
                <w:b/>
                <w:i/>
              </w:rPr>
              <w:t xml:space="preserve">to pursue </w:t>
            </w:r>
            <w:r>
              <w:rPr>
                <w:rFonts w:ascii="Arial" w:hAnsi="Arial" w:cs="Arial"/>
                <w:b/>
                <w:i/>
              </w:rPr>
              <w:t>a career in politics</w:t>
            </w:r>
            <w:r w:rsidR="00FA26A0">
              <w:rPr>
                <w:rFonts w:ascii="Arial" w:hAnsi="Arial" w:cs="Arial"/>
                <w:b/>
                <w:i/>
              </w:rPr>
              <w:t xml:space="preserve"> which could be applied to the Northern Ireland Assembly</w:t>
            </w:r>
            <w:r>
              <w:rPr>
                <w:rFonts w:ascii="Arial" w:hAnsi="Arial" w:cs="Arial"/>
                <w:b/>
                <w:i/>
              </w:rPr>
              <w:t>?</w:t>
            </w:r>
          </w:p>
        </w:tc>
      </w:tr>
      <w:tr w:rsidR="004C10EC" w:rsidRPr="00725D5D" w:rsidTr="000A58DD">
        <w:trPr>
          <w:trHeight w:val="77"/>
        </w:trPr>
        <w:tc>
          <w:tcPr>
            <w:tcW w:w="10263"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4C10EC" w:rsidRPr="00725D5D" w:rsidRDefault="004C10EC" w:rsidP="004241DD">
            <w:pPr>
              <w:rPr>
                <w:rFonts w:ascii="Arial" w:hAnsi="Arial" w:cs="Arial"/>
              </w:rPr>
            </w:pPr>
          </w:p>
          <w:p w:rsidR="00F17A59" w:rsidRDefault="00F17A59"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3E7DF1" w:rsidRPr="00725D5D" w:rsidRDefault="003E7DF1" w:rsidP="004241DD">
            <w:pPr>
              <w:rPr>
                <w:rFonts w:ascii="Arial" w:hAnsi="Arial" w:cs="Arial"/>
              </w:rPr>
            </w:pPr>
          </w:p>
        </w:tc>
      </w:tr>
      <w:tr w:rsidR="004C10EC" w:rsidRPr="00725D5D" w:rsidTr="00D5390B">
        <w:trPr>
          <w:trHeight w:val="76"/>
        </w:trPr>
        <w:tc>
          <w:tcPr>
            <w:tcW w:w="10263" w:type="dxa"/>
            <w:shd w:val="clear" w:color="auto" w:fill="CCFFFF"/>
          </w:tcPr>
          <w:p w:rsidR="00F84E55" w:rsidRDefault="00945AA3" w:rsidP="00945AA3">
            <w:pPr>
              <w:ind w:firstLine="284"/>
              <w:rPr>
                <w:rFonts w:ascii="Arial" w:hAnsi="Arial" w:cs="Arial"/>
              </w:rPr>
            </w:pPr>
            <w:r>
              <w:rPr>
                <w:rFonts w:ascii="Arial" w:hAnsi="Arial" w:cs="Arial"/>
                <w:b/>
              </w:rPr>
              <w:lastRenderedPageBreak/>
              <w:t xml:space="preserve">(3a) </w:t>
            </w:r>
            <w:r w:rsidR="00027D7D" w:rsidRPr="00945AA3">
              <w:rPr>
                <w:rFonts w:ascii="Arial" w:hAnsi="Arial" w:cs="Arial"/>
              </w:rPr>
              <w:t>Question</w:t>
            </w:r>
          </w:p>
          <w:p w:rsidR="00E7396A" w:rsidRPr="00945AA3" w:rsidRDefault="00E7396A" w:rsidP="00945AA3">
            <w:pPr>
              <w:ind w:firstLine="284"/>
              <w:rPr>
                <w:rFonts w:ascii="Arial" w:hAnsi="Arial" w:cs="Arial"/>
              </w:rPr>
            </w:pPr>
          </w:p>
          <w:p w:rsidR="006B0545" w:rsidRPr="00360708" w:rsidRDefault="006B0545" w:rsidP="00360708">
            <w:pPr>
              <w:ind w:left="360"/>
              <w:rPr>
                <w:rFonts w:ascii="Arial" w:hAnsi="Arial" w:cs="Arial"/>
              </w:rPr>
            </w:pPr>
          </w:p>
        </w:tc>
      </w:tr>
      <w:tr w:rsidR="0043464E" w:rsidRPr="00725D5D" w:rsidTr="00D74FAD">
        <w:trPr>
          <w:trHeight w:val="828"/>
        </w:trPr>
        <w:tc>
          <w:tcPr>
            <w:tcW w:w="10263" w:type="dxa"/>
            <w:tcBorders>
              <w:bottom w:val="single" w:sz="4" w:space="0" w:color="auto"/>
            </w:tcBorders>
            <w:shd w:val="clear" w:color="auto" w:fill="CCC0D9"/>
          </w:tcPr>
          <w:p w:rsidR="00F84E55" w:rsidRPr="00D74FAD" w:rsidRDefault="0046055E" w:rsidP="00360708">
            <w:pPr>
              <w:rPr>
                <w:rFonts w:ascii="Arial" w:hAnsi="Arial" w:cs="Arial"/>
                <w:b/>
                <w:i/>
              </w:rPr>
            </w:pPr>
            <w:r>
              <w:rPr>
                <w:rFonts w:ascii="Arial" w:hAnsi="Arial" w:cs="Arial"/>
                <w:b/>
                <w:i/>
              </w:rPr>
              <w:t xml:space="preserve">What policies </w:t>
            </w:r>
            <w:r w:rsidR="00360708">
              <w:rPr>
                <w:rFonts w:ascii="Arial" w:hAnsi="Arial" w:cs="Arial"/>
                <w:b/>
                <w:i/>
              </w:rPr>
              <w:t xml:space="preserve">should </w:t>
            </w:r>
            <w:r w:rsidR="008F2AC5">
              <w:rPr>
                <w:rFonts w:ascii="Arial" w:hAnsi="Arial" w:cs="Arial"/>
                <w:b/>
                <w:i/>
              </w:rPr>
              <w:t>political parties have in place to increase the number of women candidates</w:t>
            </w:r>
            <w:r>
              <w:rPr>
                <w:rFonts w:ascii="Arial" w:hAnsi="Arial" w:cs="Arial"/>
                <w:b/>
                <w:i/>
              </w:rPr>
              <w:t xml:space="preserve"> in Northern Ireland elections</w:t>
            </w:r>
            <w:r w:rsidR="008F2AC5">
              <w:rPr>
                <w:rFonts w:ascii="Arial" w:hAnsi="Arial" w:cs="Arial"/>
                <w:b/>
                <w:i/>
              </w:rPr>
              <w:t>?</w:t>
            </w:r>
          </w:p>
        </w:tc>
      </w:tr>
      <w:tr w:rsidR="004C10EC" w:rsidRPr="00725D5D" w:rsidTr="00360708">
        <w:trPr>
          <w:trHeight w:val="77"/>
        </w:trPr>
        <w:tc>
          <w:tcPr>
            <w:tcW w:w="10263"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945AA3" w:rsidRDefault="00945AA3"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1C156D" w:rsidRDefault="001C156D"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p w:rsidR="00360708" w:rsidRDefault="00360708" w:rsidP="00840B1D">
            <w:pPr>
              <w:rPr>
                <w:rFonts w:ascii="Arial" w:hAnsi="Arial" w:cs="Arial"/>
              </w:rPr>
            </w:pPr>
          </w:p>
          <w:tbl>
            <w:tblPr>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9"/>
            </w:tblGrid>
            <w:tr w:rsidR="00360708" w:rsidRPr="00360708" w:rsidTr="00945AA3">
              <w:trPr>
                <w:trHeight w:val="76"/>
              </w:trPr>
              <w:tc>
                <w:tcPr>
                  <w:tcW w:w="10789" w:type="dxa"/>
                  <w:shd w:val="clear" w:color="auto" w:fill="CCFFFF"/>
                </w:tcPr>
                <w:p w:rsidR="00360708" w:rsidRDefault="00360708" w:rsidP="00945AA3">
                  <w:pPr>
                    <w:ind w:firstLine="313"/>
                    <w:rPr>
                      <w:rFonts w:ascii="Arial" w:hAnsi="Arial" w:cs="Arial"/>
                    </w:rPr>
                  </w:pPr>
                  <w:r w:rsidRPr="00945AA3">
                    <w:rPr>
                      <w:rFonts w:ascii="Arial" w:hAnsi="Arial" w:cs="Arial"/>
                      <w:b/>
                    </w:rPr>
                    <w:t>(3b)</w:t>
                  </w:r>
                  <w:r w:rsidRPr="00945AA3">
                    <w:rPr>
                      <w:rFonts w:ascii="Arial" w:hAnsi="Arial" w:cs="Arial"/>
                    </w:rPr>
                    <w:t xml:space="preserve"> Question </w:t>
                  </w:r>
                </w:p>
                <w:p w:rsidR="00E7396A" w:rsidRPr="00945AA3" w:rsidRDefault="00E7396A" w:rsidP="00945AA3">
                  <w:pPr>
                    <w:ind w:firstLine="313"/>
                    <w:rPr>
                      <w:rFonts w:ascii="Arial" w:hAnsi="Arial" w:cs="Arial"/>
                    </w:rPr>
                  </w:pPr>
                </w:p>
                <w:p w:rsidR="006B0545" w:rsidRPr="00360708" w:rsidRDefault="006B0545" w:rsidP="00360708">
                  <w:pPr>
                    <w:rPr>
                      <w:rFonts w:ascii="Arial" w:hAnsi="Arial" w:cs="Arial"/>
                    </w:rPr>
                  </w:pPr>
                </w:p>
              </w:tc>
            </w:tr>
            <w:tr w:rsidR="00360708" w:rsidRPr="008F2AC5" w:rsidTr="00945AA3">
              <w:trPr>
                <w:trHeight w:val="76"/>
              </w:trPr>
              <w:tc>
                <w:tcPr>
                  <w:tcW w:w="10789" w:type="dxa"/>
                  <w:shd w:val="clear" w:color="auto" w:fill="CCC0D9"/>
                </w:tcPr>
                <w:p w:rsidR="00360708" w:rsidRPr="008F2AC5" w:rsidRDefault="00360708" w:rsidP="000D370D">
                  <w:pPr>
                    <w:rPr>
                      <w:rFonts w:ascii="Arial" w:hAnsi="Arial" w:cs="Arial"/>
                      <w:b/>
                      <w:i/>
                    </w:rPr>
                  </w:pPr>
                  <w:r>
                    <w:rPr>
                      <w:rFonts w:ascii="Arial" w:hAnsi="Arial" w:cs="Arial"/>
                      <w:b/>
                      <w:i/>
                    </w:rPr>
                    <w:t>Political Parties are asked to specify what policies and initiatives they have in place to increase women in political life?</w:t>
                  </w:r>
                </w:p>
              </w:tc>
            </w:tr>
            <w:tr w:rsidR="00360708" w:rsidRPr="009D3C00" w:rsidTr="00945AA3">
              <w:trPr>
                <w:trHeight w:val="2453"/>
              </w:trPr>
              <w:tc>
                <w:tcPr>
                  <w:tcW w:w="10789" w:type="dxa"/>
                  <w:shd w:val="clear" w:color="auto" w:fill="auto"/>
                </w:tcPr>
                <w:p w:rsidR="00360708" w:rsidRDefault="00360708" w:rsidP="000D370D">
                  <w:pPr>
                    <w:rPr>
                      <w:rFonts w:ascii="Arial" w:hAnsi="Arial" w:cs="Arial"/>
                    </w:rPr>
                  </w:pPr>
                  <w:r>
                    <w:rPr>
                      <w:rFonts w:ascii="Arial" w:hAnsi="Arial" w:cs="Arial"/>
                    </w:rPr>
                    <w:t>(This box will expand as you type)</w:t>
                  </w: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E7396A" w:rsidRDefault="00E7396A" w:rsidP="000D370D">
                  <w:pPr>
                    <w:rPr>
                      <w:rFonts w:ascii="Arial" w:hAnsi="Arial" w:cs="Arial"/>
                    </w:rPr>
                  </w:pPr>
                </w:p>
                <w:p w:rsidR="00360708" w:rsidRDefault="00360708" w:rsidP="000D370D">
                  <w:pPr>
                    <w:rPr>
                      <w:rFonts w:ascii="Arial" w:hAnsi="Arial" w:cs="Arial"/>
                    </w:rPr>
                  </w:pPr>
                </w:p>
                <w:p w:rsidR="00360708" w:rsidRDefault="00360708" w:rsidP="000D370D">
                  <w:pPr>
                    <w:rPr>
                      <w:rFonts w:ascii="Arial" w:hAnsi="Arial" w:cs="Arial"/>
                    </w:rPr>
                  </w:pPr>
                </w:p>
                <w:p w:rsidR="006B0545" w:rsidRPr="009D3C00" w:rsidRDefault="006B0545" w:rsidP="000D370D">
                  <w:pPr>
                    <w:rPr>
                      <w:rFonts w:ascii="Arial" w:hAnsi="Arial" w:cs="Arial"/>
                    </w:rPr>
                  </w:pPr>
                </w:p>
              </w:tc>
            </w:tr>
          </w:tbl>
          <w:p w:rsidR="009124FA" w:rsidRPr="00725D5D" w:rsidRDefault="009124FA" w:rsidP="00840B1D">
            <w:pPr>
              <w:rPr>
                <w:rFonts w:ascii="Arial" w:hAnsi="Arial" w:cs="Arial"/>
              </w:rPr>
            </w:pPr>
          </w:p>
        </w:tc>
      </w:tr>
      <w:tr w:rsidR="00713E0C" w:rsidRPr="00725D5D" w:rsidTr="00DB46B9">
        <w:trPr>
          <w:trHeight w:val="76"/>
        </w:trPr>
        <w:tc>
          <w:tcPr>
            <w:tcW w:w="10263" w:type="dxa"/>
            <w:shd w:val="clear" w:color="auto" w:fill="CCFFFF"/>
          </w:tcPr>
          <w:p w:rsidR="009124FA" w:rsidRDefault="00BE663C" w:rsidP="00945AA3">
            <w:pPr>
              <w:pStyle w:val="ListParagraph"/>
              <w:numPr>
                <w:ilvl w:val="0"/>
                <w:numId w:val="30"/>
              </w:numPr>
              <w:rPr>
                <w:rFonts w:ascii="Arial" w:hAnsi="Arial" w:cs="Arial"/>
              </w:rPr>
            </w:pPr>
            <w:r w:rsidRPr="00945AA3">
              <w:rPr>
                <w:rFonts w:ascii="Arial" w:hAnsi="Arial" w:cs="Arial"/>
              </w:rPr>
              <w:lastRenderedPageBreak/>
              <w:t xml:space="preserve">Question </w:t>
            </w:r>
          </w:p>
          <w:p w:rsidR="00E7396A" w:rsidRPr="00945AA3" w:rsidRDefault="00E7396A" w:rsidP="00E7396A">
            <w:pPr>
              <w:pStyle w:val="ListParagraph"/>
              <w:rPr>
                <w:rFonts w:ascii="Arial" w:hAnsi="Arial" w:cs="Arial"/>
              </w:rPr>
            </w:pPr>
          </w:p>
          <w:p w:rsidR="006B0545" w:rsidRPr="00360708" w:rsidRDefault="006B0545" w:rsidP="006B0545">
            <w:pPr>
              <w:pStyle w:val="ListParagraph"/>
              <w:rPr>
                <w:rFonts w:ascii="Arial" w:hAnsi="Arial" w:cs="Arial"/>
              </w:rPr>
            </w:pPr>
          </w:p>
        </w:tc>
      </w:tr>
      <w:tr w:rsidR="0043464E" w:rsidRPr="00725D5D" w:rsidTr="00CA3676">
        <w:trPr>
          <w:trHeight w:val="76"/>
        </w:trPr>
        <w:tc>
          <w:tcPr>
            <w:tcW w:w="10263" w:type="dxa"/>
            <w:shd w:val="clear" w:color="auto" w:fill="CCC0D9"/>
          </w:tcPr>
          <w:p w:rsidR="00D74FAD" w:rsidRPr="008F2AC5" w:rsidRDefault="00B21175" w:rsidP="0046055E">
            <w:pPr>
              <w:rPr>
                <w:rFonts w:ascii="Arial" w:hAnsi="Arial" w:cs="Arial"/>
                <w:b/>
                <w:i/>
              </w:rPr>
            </w:pPr>
            <w:r w:rsidRPr="008F2AC5">
              <w:rPr>
                <w:rFonts w:ascii="Arial" w:hAnsi="Arial" w:cs="Arial"/>
                <w:b/>
                <w:i/>
              </w:rPr>
              <w:t xml:space="preserve">What </w:t>
            </w:r>
            <w:r w:rsidR="00006D20">
              <w:rPr>
                <w:rFonts w:ascii="Arial" w:hAnsi="Arial" w:cs="Arial"/>
                <w:b/>
                <w:i/>
              </w:rPr>
              <w:t>‘</w:t>
            </w:r>
            <w:r w:rsidR="008F2AC5" w:rsidRPr="008F2AC5">
              <w:rPr>
                <w:rFonts w:ascii="Arial" w:hAnsi="Arial" w:cs="Arial"/>
                <w:b/>
                <w:i/>
              </w:rPr>
              <w:t>positive actions</w:t>
            </w:r>
            <w:r w:rsidR="00006D20">
              <w:rPr>
                <w:rFonts w:ascii="Arial" w:hAnsi="Arial" w:cs="Arial"/>
                <w:b/>
                <w:i/>
              </w:rPr>
              <w:t>’</w:t>
            </w:r>
            <w:r w:rsidR="008F2AC5" w:rsidRPr="008F2AC5">
              <w:rPr>
                <w:rFonts w:ascii="Arial" w:hAnsi="Arial" w:cs="Arial"/>
                <w:b/>
                <w:i/>
              </w:rPr>
              <w:t xml:space="preserve"> would you </w:t>
            </w:r>
            <w:r w:rsidR="00360708">
              <w:rPr>
                <w:rFonts w:ascii="Arial" w:hAnsi="Arial" w:cs="Arial"/>
                <w:b/>
                <w:i/>
              </w:rPr>
              <w:t>recommend</w:t>
            </w:r>
            <w:r w:rsidR="0046055E">
              <w:rPr>
                <w:rFonts w:ascii="Arial" w:hAnsi="Arial" w:cs="Arial"/>
                <w:b/>
                <w:i/>
              </w:rPr>
              <w:t xml:space="preserve"> </w:t>
            </w:r>
            <w:r w:rsidR="008F2AC5" w:rsidRPr="008F2AC5">
              <w:rPr>
                <w:rFonts w:ascii="Arial" w:hAnsi="Arial" w:cs="Arial"/>
                <w:b/>
                <w:i/>
              </w:rPr>
              <w:t>to increase women’s representation in the Northern Ireland Assembly</w:t>
            </w:r>
            <w:r w:rsidR="00027D7D" w:rsidRPr="008F2AC5">
              <w:rPr>
                <w:rFonts w:ascii="Arial" w:hAnsi="Arial" w:cs="Arial"/>
                <w:b/>
                <w:i/>
              </w:rPr>
              <w:t>?</w:t>
            </w:r>
          </w:p>
        </w:tc>
      </w:tr>
      <w:tr w:rsidR="00713E0C" w:rsidRPr="00725D5D" w:rsidTr="00D5390B">
        <w:trPr>
          <w:trHeight w:val="2453"/>
        </w:trPr>
        <w:tc>
          <w:tcPr>
            <w:tcW w:w="10263" w:type="dxa"/>
            <w:shd w:val="clear" w:color="auto" w:fill="auto"/>
          </w:tcPr>
          <w:p w:rsidR="00A05A00" w:rsidRDefault="00A05A00" w:rsidP="00A05A00">
            <w:pPr>
              <w:rPr>
                <w:rFonts w:ascii="Arial" w:hAnsi="Arial" w:cs="Arial"/>
              </w:rPr>
            </w:pPr>
            <w:r>
              <w:rPr>
                <w:rFonts w:ascii="Arial" w:hAnsi="Arial" w:cs="Arial"/>
              </w:rPr>
              <w:t>(This box will expand as you type)</w:t>
            </w:r>
          </w:p>
          <w:p w:rsidR="00713E0C" w:rsidRDefault="00713E0C"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Default="002738E8" w:rsidP="009D3C00">
            <w:pPr>
              <w:rPr>
                <w:rFonts w:ascii="Arial" w:hAnsi="Arial" w:cs="Arial"/>
              </w:rPr>
            </w:pPr>
          </w:p>
          <w:p w:rsidR="002738E8" w:rsidRPr="009D3C00" w:rsidRDefault="002738E8" w:rsidP="005C65B6">
            <w:pPr>
              <w:rPr>
                <w:rFonts w:ascii="Arial" w:hAnsi="Arial" w:cs="Arial"/>
              </w:rPr>
            </w:pPr>
          </w:p>
        </w:tc>
      </w:tr>
    </w:tbl>
    <w:p w:rsidR="003B0BE2" w:rsidRDefault="003B0BE2">
      <w:pPr>
        <w:rPr>
          <w:rFonts w:ascii="Arial" w:hAnsi="Arial" w:cs="Arial"/>
        </w:rPr>
      </w:pPr>
    </w:p>
    <w:p w:rsidR="00027D7D" w:rsidRDefault="00027D7D">
      <w:pPr>
        <w:rPr>
          <w:rFonts w:ascii="Arial" w:hAnsi="Arial" w:cs="Arial"/>
        </w:rPr>
      </w:pPr>
    </w:p>
    <w:p w:rsidR="0046055E" w:rsidRDefault="0046055E">
      <w:pPr>
        <w:rPr>
          <w:rFonts w:ascii="Arial" w:hAnsi="Arial" w:cs="Arial"/>
        </w:rPr>
      </w:pPr>
    </w:p>
    <w:p w:rsidR="0046055E" w:rsidRDefault="004605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027D7D" w:rsidRPr="00BE663C" w:rsidTr="009A420E">
        <w:trPr>
          <w:trHeight w:val="76"/>
        </w:trPr>
        <w:tc>
          <w:tcPr>
            <w:tcW w:w="10263" w:type="dxa"/>
            <w:shd w:val="clear" w:color="auto" w:fill="CCFFFF"/>
          </w:tcPr>
          <w:p w:rsidR="00027D7D" w:rsidRDefault="00027D7D" w:rsidP="00E7396A">
            <w:pPr>
              <w:pStyle w:val="ListParagraph"/>
              <w:numPr>
                <w:ilvl w:val="0"/>
                <w:numId w:val="30"/>
              </w:numPr>
              <w:rPr>
                <w:rFonts w:ascii="Arial" w:hAnsi="Arial" w:cs="Arial"/>
              </w:rPr>
            </w:pPr>
            <w:r w:rsidRPr="00E7396A">
              <w:rPr>
                <w:rFonts w:ascii="Arial" w:hAnsi="Arial" w:cs="Arial"/>
              </w:rPr>
              <w:t xml:space="preserve">Question </w:t>
            </w:r>
          </w:p>
          <w:p w:rsidR="00E7396A" w:rsidRPr="00E7396A" w:rsidRDefault="00E7396A" w:rsidP="00E7396A">
            <w:pPr>
              <w:pStyle w:val="ListParagraph"/>
              <w:rPr>
                <w:rFonts w:ascii="Arial" w:hAnsi="Arial" w:cs="Arial"/>
              </w:rPr>
            </w:pPr>
          </w:p>
          <w:p w:rsidR="009124FA" w:rsidRPr="00027D7D" w:rsidRDefault="009124FA" w:rsidP="0046055E">
            <w:pPr>
              <w:pStyle w:val="ListParagraph"/>
              <w:rPr>
                <w:rFonts w:ascii="Arial" w:hAnsi="Arial" w:cs="Arial"/>
              </w:rPr>
            </w:pPr>
          </w:p>
        </w:tc>
      </w:tr>
      <w:tr w:rsidR="00027D7D" w:rsidRPr="004C7CAB" w:rsidTr="009A420E">
        <w:trPr>
          <w:trHeight w:val="76"/>
        </w:trPr>
        <w:tc>
          <w:tcPr>
            <w:tcW w:w="10263" w:type="dxa"/>
            <w:shd w:val="clear" w:color="auto" w:fill="CCC0D9"/>
          </w:tcPr>
          <w:p w:rsidR="008F2AC5" w:rsidRPr="009124FA" w:rsidRDefault="008F2AC5" w:rsidP="008F2AC5">
            <w:pPr>
              <w:rPr>
                <w:rFonts w:ascii="Arial" w:hAnsi="Arial" w:cs="Arial"/>
                <w:b/>
                <w:i/>
              </w:rPr>
            </w:pPr>
            <w:r w:rsidRPr="009124FA">
              <w:rPr>
                <w:rFonts w:ascii="Arial" w:hAnsi="Arial" w:cs="Arial"/>
                <w:b/>
                <w:i/>
              </w:rPr>
              <w:t xml:space="preserve">What recommendations would </w:t>
            </w:r>
            <w:r w:rsidR="0046055E">
              <w:rPr>
                <w:rFonts w:ascii="Arial" w:hAnsi="Arial" w:cs="Arial"/>
                <w:b/>
                <w:i/>
              </w:rPr>
              <w:t xml:space="preserve">you put forward to </w:t>
            </w:r>
            <w:r w:rsidRPr="009124FA">
              <w:rPr>
                <w:rFonts w:ascii="Arial" w:hAnsi="Arial" w:cs="Arial"/>
                <w:b/>
                <w:i/>
              </w:rPr>
              <w:t>enhance the role of women already active in the political arena in Northern Ireland</w:t>
            </w:r>
            <w:r w:rsidR="0046055E">
              <w:rPr>
                <w:rFonts w:ascii="Arial" w:hAnsi="Arial" w:cs="Arial"/>
                <w:b/>
                <w:i/>
              </w:rPr>
              <w:t xml:space="preserve"> (providing evidence for recommendations as applicable)</w:t>
            </w:r>
            <w:r w:rsidRPr="009124FA">
              <w:rPr>
                <w:rFonts w:ascii="Arial" w:hAnsi="Arial" w:cs="Arial"/>
                <w:b/>
                <w:i/>
              </w:rPr>
              <w:t>?</w:t>
            </w:r>
          </w:p>
        </w:tc>
      </w:tr>
      <w:tr w:rsidR="00027D7D" w:rsidRPr="009D3C00" w:rsidTr="009A420E">
        <w:trPr>
          <w:trHeight w:val="2453"/>
        </w:trPr>
        <w:tc>
          <w:tcPr>
            <w:tcW w:w="10263" w:type="dxa"/>
            <w:shd w:val="clear" w:color="auto" w:fill="auto"/>
          </w:tcPr>
          <w:p w:rsidR="00027D7D" w:rsidRDefault="00027D7D" w:rsidP="009A420E">
            <w:pPr>
              <w:rPr>
                <w:rFonts w:ascii="Arial" w:hAnsi="Arial" w:cs="Arial"/>
              </w:rPr>
            </w:pPr>
            <w:r>
              <w:rPr>
                <w:rFonts w:ascii="Arial" w:hAnsi="Arial" w:cs="Arial"/>
              </w:rPr>
              <w:t>(This box will expand as you type)</w:t>
            </w: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Default="00027D7D" w:rsidP="009A420E">
            <w:pPr>
              <w:rPr>
                <w:rFonts w:ascii="Arial" w:hAnsi="Arial" w:cs="Arial"/>
              </w:rPr>
            </w:pPr>
          </w:p>
          <w:p w:rsidR="00027D7D" w:rsidRPr="009D3C00" w:rsidRDefault="00027D7D" w:rsidP="009A420E">
            <w:pPr>
              <w:rPr>
                <w:rFonts w:ascii="Arial" w:hAnsi="Arial" w:cs="Arial"/>
              </w:rPr>
            </w:pPr>
          </w:p>
        </w:tc>
      </w:tr>
    </w:tbl>
    <w:p w:rsidR="00027D7D" w:rsidRDefault="00027D7D">
      <w:pPr>
        <w:rPr>
          <w:rFonts w:ascii="Arial" w:hAnsi="Arial" w:cs="Arial"/>
        </w:rPr>
      </w:pPr>
    </w:p>
    <w:p w:rsidR="00027D7D" w:rsidRPr="00725D5D" w:rsidRDefault="00027D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713E0C" w:rsidRPr="00725D5D" w:rsidTr="009124FA">
        <w:trPr>
          <w:trHeight w:val="895"/>
        </w:trPr>
        <w:tc>
          <w:tcPr>
            <w:tcW w:w="10212" w:type="dxa"/>
            <w:shd w:val="clear" w:color="auto" w:fill="CCFFFF"/>
          </w:tcPr>
          <w:p w:rsidR="001C156D" w:rsidRPr="00E7396A" w:rsidRDefault="00E7396A" w:rsidP="00E7396A">
            <w:pPr>
              <w:pStyle w:val="ListParagraph"/>
              <w:numPr>
                <w:ilvl w:val="0"/>
                <w:numId w:val="30"/>
              </w:numPr>
              <w:rPr>
                <w:rFonts w:ascii="Arial" w:hAnsi="Arial" w:cs="Arial"/>
              </w:rPr>
            </w:pPr>
            <w:r w:rsidRPr="00E7396A">
              <w:rPr>
                <w:rFonts w:ascii="Arial" w:hAnsi="Arial" w:cs="Arial"/>
              </w:rPr>
              <w:lastRenderedPageBreak/>
              <w:t xml:space="preserve">Question </w:t>
            </w:r>
          </w:p>
        </w:tc>
      </w:tr>
      <w:tr w:rsidR="003F0C2D" w:rsidRPr="00725D5D" w:rsidTr="009124FA">
        <w:trPr>
          <w:trHeight w:val="695"/>
        </w:trPr>
        <w:tc>
          <w:tcPr>
            <w:tcW w:w="10212" w:type="dxa"/>
            <w:shd w:val="clear" w:color="auto" w:fill="CCC0D9"/>
          </w:tcPr>
          <w:p w:rsidR="002A68FF" w:rsidRPr="009124FA" w:rsidRDefault="0046055E" w:rsidP="00360708">
            <w:pPr>
              <w:spacing w:after="200" w:line="276" w:lineRule="auto"/>
              <w:contextualSpacing/>
              <w:rPr>
                <w:rFonts w:ascii="Arial" w:hAnsi="Arial" w:cs="Arial"/>
                <w:b/>
                <w:i/>
              </w:rPr>
            </w:pPr>
            <w:r>
              <w:rPr>
                <w:rFonts w:ascii="Arial" w:hAnsi="Arial" w:cs="Arial"/>
                <w:b/>
                <w:i/>
              </w:rPr>
              <w:t xml:space="preserve">Do you </w:t>
            </w:r>
            <w:r w:rsidR="00360708">
              <w:rPr>
                <w:rFonts w:ascii="Arial" w:hAnsi="Arial" w:cs="Arial"/>
                <w:b/>
                <w:i/>
              </w:rPr>
              <w:t>consider there are specific initiative</w:t>
            </w:r>
            <w:r w:rsidR="0008156D">
              <w:rPr>
                <w:rFonts w:ascii="Arial" w:hAnsi="Arial" w:cs="Arial"/>
                <w:b/>
                <w:i/>
              </w:rPr>
              <w:t>s</w:t>
            </w:r>
            <w:r w:rsidR="00360708">
              <w:rPr>
                <w:rFonts w:ascii="Arial" w:hAnsi="Arial" w:cs="Arial"/>
                <w:b/>
                <w:i/>
              </w:rPr>
              <w:t xml:space="preserve"> / actions that </w:t>
            </w:r>
            <w:r>
              <w:rPr>
                <w:rFonts w:ascii="Arial" w:hAnsi="Arial" w:cs="Arial"/>
                <w:b/>
                <w:i/>
              </w:rPr>
              <w:t xml:space="preserve">the Northern Ireland Assembly </w:t>
            </w:r>
            <w:r w:rsidR="00360708">
              <w:rPr>
                <w:rFonts w:ascii="Arial" w:hAnsi="Arial" w:cs="Arial"/>
                <w:b/>
                <w:i/>
              </w:rPr>
              <w:t>as an institution should take to enhance the role of women in politics, including a gender sensitive environment – and if so please include your recommendations.</w:t>
            </w:r>
          </w:p>
        </w:tc>
      </w:tr>
      <w:tr w:rsidR="00713E0C" w:rsidRPr="00725D5D" w:rsidTr="00725D5D">
        <w:trPr>
          <w:trHeight w:val="818"/>
        </w:trPr>
        <w:tc>
          <w:tcPr>
            <w:tcW w:w="10212"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7954F1" w:rsidRDefault="007954F1"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738E8" w:rsidRDefault="002738E8" w:rsidP="004241DD">
            <w:pPr>
              <w:rPr>
                <w:rFonts w:ascii="Arial" w:hAnsi="Arial" w:cs="Arial"/>
              </w:rPr>
            </w:pPr>
          </w:p>
          <w:p w:rsidR="002A68FF" w:rsidRPr="00725D5D" w:rsidRDefault="002A68FF" w:rsidP="004241DD">
            <w:pPr>
              <w:rPr>
                <w:rFonts w:ascii="Arial" w:hAnsi="Arial" w:cs="Arial"/>
              </w:rPr>
            </w:pPr>
          </w:p>
        </w:tc>
      </w:tr>
    </w:tbl>
    <w:p w:rsidR="00B21175" w:rsidRDefault="00725D5D">
      <w:pPr>
        <w:rPr>
          <w:rFonts w:ascii="Arial" w:hAnsi="Arial" w:cs="Arial"/>
        </w:rPr>
      </w:pPr>
      <w:r w:rsidRPr="00725D5D">
        <w:rPr>
          <w:rFonts w:ascii="Arial" w:hAnsi="Arial" w:cs="Arial"/>
        </w:rPr>
        <w:t xml:space="preserve"> </w:t>
      </w: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360708" w:rsidRDefault="00360708">
      <w:pPr>
        <w:rPr>
          <w:rFonts w:ascii="Arial" w:hAnsi="Arial" w:cs="Arial"/>
        </w:rPr>
      </w:pPr>
    </w:p>
    <w:p w:rsidR="0046055E" w:rsidRPr="00725D5D" w:rsidRDefault="004605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C90764" w:rsidRPr="00725D5D" w:rsidTr="00CA3676">
        <w:tc>
          <w:tcPr>
            <w:tcW w:w="10296" w:type="dxa"/>
            <w:tcBorders>
              <w:bottom w:val="single" w:sz="4" w:space="0" w:color="auto"/>
            </w:tcBorders>
            <w:shd w:val="clear" w:color="auto" w:fill="C6D9F1"/>
          </w:tcPr>
          <w:p w:rsidR="00C90764" w:rsidRPr="00725D5D" w:rsidRDefault="00C90764" w:rsidP="00AA0369">
            <w:pPr>
              <w:jc w:val="center"/>
              <w:rPr>
                <w:rFonts w:ascii="Arial" w:hAnsi="Arial" w:cs="Arial"/>
                <w:b/>
              </w:rPr>
            </w:pPr>
            <w:r w:rsidRPr="00725D5D">
              <w:rPr>
                <w:rFonts w:ascii="Arial" w:hAnsi="Arial" w:cs="Arial"/>
              </w:rPr>
              <w:lastRenderedPageBreak/>
              <w:br w:type="page"/>
            </w:r>
          </w:p>
          <w:p w:rsidR="00751D69" w:rsidRDefault="00C90764" w:rsidP="00AA0369">
            <w:pPr>
              <w:jc w:val="center"/>
              <w:rPr>
                <w:rFonts w:ascii="Arial" w:hAnsi="Arial" w:cs="Arial"/>
                <w:b/>
              </w:rPr>
            </w:pPr>
            <w:r w:rsidRPr="00725D5D">
              <w:rPr>
                <w:rFonts w:ascii="Arial" w:hAnsi="Arial" w:cs="Arial"/>
                <w:b/>
              </w:rPr>
              <w:t xml:space="preserve">Section </w:t>
            </w:r>
            <w:r w:rsidR="00751D69">
              <w:rPr>
                <w:rFonts w:ascii="Arial" w:hAnsi="Arial" w:cs="Arial"/>
                <w:b/>
              </w:rPr>
              <w:t>5</w:t>
            </w:r>
            <w:r w:rsidRPr="00725D5D">
              <w:rPr>
                <w:rFonts w:ascii="Arial" w:hAnsi="Arial" w:cs="Arial"/>
                <w:b/>
              </w:rPr>
              <w:t xml:space="preserve"> </w:t>
            </w:r>
          </w:p>
          <w:p w:rsidR="00A43B50" w:rsidRDefault="00A43B50" w:rsidP="00AA0369">
            <w:pPr>
              <w:jc w:val="center"/>
              <w:rPr>
                <w:rFonts w:ascii="Arial" w:hAnsi="Arial" w:cs="Arial"/>
                <w:b/>
              </w:rPr>
            </w:pPr>
          </w:p>
          <w:p w:rsidR="00C90764" w:rsidRPr="00A43B50" w:rsidRDefault="00C90764" w:rsidP="00AA0369">
            <w:pPr>
              <w:jc w:val="center"/>
              <w:rPr>
                <w:rFonts w:ascii="Arial" w:hAnsi="Arial" w:cs="Arial"/>
                <w:b/>
                <w:u w:val="single"/>
              </w:rPr>
            </w:pPr>
            <w:r w:rsidRPr="00A43B50">
              <w:rPr>
                <w:rFonts w:ascii="Arial" w:hAnsi="Arial" w:cs="Arial"/>
                <w:b/>
                <w:u w:val="single"/>
              </w:rPr>
              <w:t>Additional Information</w:t>
            </w:r>
          </w:p>
          <w:p w:rsidR="00C90764" w:rsidRPr="00725D5D" w:rsidRDefault="00C90764" w:rsidP="00AA0369">
            <w:pPr>
              <w:jc w:val="center"/>
              <w:rPr>
                <w:rFonts w:ascii="Arial" w:hAnsi="Arial" w:cs="Arial"/>
                <w:b/>
              </w:rPr>
            </w:pPr>
          </w:p>
        </w:tc>
      </w:tr>
      <w:tr w:rsidR="00C90764" w:rsidRPr="00725D5D" w:rsidTr="00CA3676">
        <w:tc>
          <w:tcPr>
            <w:tcW w:w="10296" w:type="dxa"/>
            <w:shd w:val="clear" w:color="auto" w:fill="CCC0D9"/>
          </w:tcPr>
          <w:p w:rsidR="002A68FF" w:rsidRDefault="002A68FF" w:rsidP="00E309AB">
            <w:pPr>
              <w:rPr>
                <w:rFonts w:ascii="Arial" w:hAnsi="Arial" w:cs="Arial"/>
              </w:rPr>
            </w:pPr>
          </w:p>
          <w:p w:rsidR="00C90764" w:rsidRPr="00725D5D" w:rsidRDefault="00C90764" w:rsidP="00E309AB">
            <w:pPr>
              <w:rPr>
                <w:rFonts w:ascii="Arial" w:hAnsi="Arial" w:cs="Arial"/>
              </w:rPr>
            </w:pPr>
            <w:r w:rsidRPr="00725D5D">
              <w:rPr>
                <w:rFonts w:ascii="Arial" w:hAnsi="Arial" w:cs="Arial"/>
              </w:rPr>
              <w:t xml:space="preserve">Please provide any additional information which you believe will be of assistance to the Committee </w:t>
            </w:r>
            <w:r w:rsidR="00725D5D" w:rsidRPr="00725D5D">
              <w:rPr>
                <w:rFonts w:ascii="Arial" w:hAnsi="Arial" w:cs="Arial"/>
              </w:rPr>
              <w:t>during the course of the Review</w:t>
            </w:r>
            <w:r w:rsidR="00A43B50">
              <w:rPr>
                <w:rFonts w:ascii="Arial" w:hAnsi="Arial" w:cs="Arial"/>
              </w:rPr>
              <w:t xml:space="preserve">. </w:t>
            </w:r>
          </w:p>
          <w:p w:rsidR="00C90764" w:rsidRPr="00725D5D" w:rsidRDefault="00C90764" w:rsidP="00E309AB">
            <w:pPr>
              <w:rPr>
                <w:rFonts w:ascii="Arial" w:hAnsi="Arial" w:cs="Arial"/>
              </w:rPr>
            </w:pPr>
          </w:p>
        </w:tc>
      </w:tr>
      <w:tr w:rsidR="00C90764" w:rsidRPr="00725D5D" w:rsidTr="0019322C">
        <w:trPr>
          <w:trHeight w:val="8373"/>
        </w:trPr>
        <w:tc>
          <w:tcPr>
            <w:tcW w:w="10296" w:type="dxa"/>
            <w:tcBorders>
              <w:bottom w:val="single" w:sz="4" w:space="0" w:color="auto"/>
            </w:tcBorders>
            <w:shd w:val="clear" w:color="auto" w:fill="auto"/>
          </w:tcPr>
          <w:p w:rsidR="00A05A00" w:rsidRDefault="00A05A00" w:rsidP="00A05A00">
            <w:pPr>
              <w:rPr>
                <w:rFonts w:ascii="Arial" w:hAnsi="Arial" w:cs="Arial"/>
              </w:rPr>
            </w:pPr>
            <w:r>
              <w:rPr>
                <w:rFonts w:ascii="Arial" w:hAnsi="Arial" w:cs="Arial"/>
              </w:rPr>
              <w:t>(This box will expand as you type)</w:t>
            </w:r>
          </w:p>
          <w:p w:rsidR="00C90764" w:rsidRDefault="00C90764"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7916DE" w:rsidRDefault="007916DE"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477508" w:rsidRDefault="00477508" w:rsidP="00E309AB">
            <w:pPr>
              <w:rPr>
                <w:rFonts w:ascii="Arial" w:hAnsi="Arial" w:cs="Arial"/>
              </w:rPr>
            </w:pPr>
          </w:p>
          <w:p w:rsidR="003B0C3B" w:rsidRDefault="003B0C3B" w:rsidP="00E309AB">
            <w:pPr>
              <w:rPr>
                <w:rFonts w:ascii="Arial" w:hAnsi="Arial" w:cs="Arial"/>
              </w:rPr>
            </w:pPr>
          </w:p>
          <w:p w:rsidR="003B0C3B" w:rsidRDefault="003B0C3B" w:rsidP="00E309AB">
            <w:pPr>
              <w:rPr>
                <w:rFonts w:ascii="Arial" w:hAnsi="Arial" w:cs="Arial"/>
              </w:rPr>
            </w:pPr>
          </w:p>
          <w:p w:rsidR="001600F7" w:rsidRDefault="001600F7" w:rsidP="00E309AB">
            <w:pPr>
              <w:rPr>
                <w:rFonts w:ascii="Arial" w:hAnsi="Arial" w:cs="Arial"/>
              </w:rPr>
            </w:pPr>
          </w:p>
          <w:p w:rsidR="00F13612" w:rsidRDefault="00F13612" w:rsidP="00E309AB">
            <w:pPr>
              <w:rPr>
                <w:rFonts w:ascii="Arial" w:hAnsi="Arial" w:cs="Arial"/>
              </w:rPr>
            </w:pPr>
          </w:p>
          <w:p w:rsidR="00F13612" w:rsidRDefault="00F13612" w:rsidP="00E309AB">
            <w:pPr>
              <w:rPr>
                <w:rFonts w:ascii="Arial" w:hAnsi="Arial" w:cs="Arial"/>
              </w:rPr>
            </w:pPr>
          </w:p>
          <w:p w:rsidR="006B0545" w:rsidRDefault="006B0545" w:rsidP="00E309AB">
            <w:pPr>
              <w:rPr>
                <w:rFonts w:ascii="Arial" w:hAnsi="Arial" w:cs="Arial"/>
              </w:rPr>
            </w:pPr>
          </w:p>
          <w:p w:rsidR="006B0545" w:rsidRDefault="006B0545" w:rsidP="00E309AB">
            <w:pPr>
              <w:rPr>
                <w:rFonts w:ascii="Arial" w:hAnsi="Arial" w:cs="Arial"/>
              </w:rPr>
            </w:pPr>
          </w:p>
          <w:p w:rsidR="006B0545" w:rsidRDefault="006B0545" w:rsidP="00E309AB">
            <w:pPr>
              <w:rPr>
                <w:rFonts w:ascii="Arial" w:hAnsi="Arial" w:cs="Arial"/>
              </w:rPr>
            </w:pPr>
          </w:p>
          <w:p w:rsidR="006B0545" w:rsidRDefault="006B0545" w:rsidP="00E309AB">
            <w:pPr>
              <w:rPr>
                <w:rFonts w:ascii="Arial" w:hAnsi="Arial" w:cs="Arial"/>
              </w:rPr>
            </w:pPr>
          </w:p>
          <w:p w:rsidR="00006D20" w:rsidRDefault="00006D20" w:rsidP="00E309AB">
            <w:pPr>
              <w:rPr>
                <w:rFonts w:ascii="Arial" w:hAnsi="Arial" w:cs="Arial"/>
              </w:rPr>
            </w:pPr>
          </w:p>
          <w:p w:rsidR="00E7396A" w:rsidRDefault="00E7396A" w:rsidP="00E309AB">
            <w:pPr>
              <w:rPr>
                <w:rFonts w:ascii="Arial" w:hAnsi="Arial" w:cs="Arial"/>
              </w:rPr>
            </w:pPr>
          </w:p>
          <w:p w:rsidR="00E7396A" w:rsidRPr="00725D5D" w:rsidRDefault="00E7396A" w:rsidP="00E309AB">
            <w:pPr>
              <w:rPr>
                <w:rFonts w:ascii="Arial" w:hAnsi="Arial" w:cs="Arial"/>
              </w:rPr>
            </w:pPr>
          </w:p>
        </w:tc>
      </w:tr>
      <w:tr w:rsidR="00E309AB" w:rsidRPr="00725D5D" w:rsidTr="00CA3676">
        <w:tc>
          <w:tcPr>
            <w:tcW w:w="10296" w:type="dxa"/>
            <w:shd w:val="clear" w:color="auto" w:fill="C6D9F1"/>
          </w:tcPr>
          <w:p w:rsidR="00E309AB" w:rsidRPr="00725D5D" w:rsidRDefault="00E309AB" w:rsidP="007954F1">
            <w:pPr>
              <w:rPr>
                <w:rFonts w:ascii="Arial" w:hAnsi="Arial" w:cs="Arial"/>
                <w:b/>
              </w:rPr>
            </w:pPr>
          </w:p>
          <w:p w:rsidR="00751D69" w:rsidRDefault="003B0BE2" w:rsidP="007954F1">
            <w:pPr>
              <w:jc w:val="center"/>
              <w:rPr>
                <w:rFonts w:ascii="Arial" w:hAnsi="Arial" w:cs="Arial"/>
                <w:b/>
              </w:rPr>
            </w:pPr>
            <w:r w:rsidRPr="00725D5D">
              <w:rPr>
                <w:rFonts w:ascii="Arial" w:hAnsi="Arial" w:cs="Arial"/>
                <w:b/>
              </w:rPr>
              <w:t xml:space="preserve">Section </w:t>
            </w:r>
            <w:r w:rsidR="00751D69">
              <w:rPr>
                <w:rFonts w:ascii="Arial" w:hAnsi="Arial" w:cs="Arial"/>
                <w:b/>
              </w:rPr>
              <w:t>6</w:t>
            </w:r>
            <w:r w:rsidR="00E309AB" w:rsidRPr="00725D5D">
              <w:rPr>
                <w:rFonts w:ascii="Arial" w:hAnsi="Arial" w:cs="Arial"/>
                <w:b/>
              </w:rPr>
              <w:t xml:space="preserve"> </w:t>
            </w:r>
          </w:p>
          <w:p w:rsidR="00A43B50" w:rsidRDefault="00A43B50" w:rsidP="007954F1">
            <w:pPr>
              <w:jc w:val="center"/>
              <w:rPr>
                <w:rFonts w:ascii="Arial" w:hAnsi="Arial" w:cs="Arial"/>
                <w:b/>
              </w:rPr>
            </w:pPr>
          </w:p>
          <w:p w:rsidR="00E309AB" w:rsidRPr="00A43B50" w:rsidRDefault="00E309AB" w:rsidP="007954F1">
            <w:pPr>
              <w:jc w:val="center"/>
              <w:rPr>
                <w:rFonts w:ascii="Arial" w:hAnsi="Arial" w:cs="Arial"/>
                <w:b/>
                <w:u w:val="single"/>
              </w:rPr>
            </w:pPr>
            <w:r w:rsidRPr="00A43B50">
              <w:rPr>
                <w:rFonts w:ascii="Arial" w:hAnsi="Arial" w:cs="Arial"/>
                <w:b/>
                <w:u w:val="single"/>
              </w:rPr>
              <w:t>Contact Details</w:t>
            </w:r>
          </w:p>
          <w:p w:rsidR="00751D69" w:rsidRPr="00725D5D" w:rsidRDefault="00751D69" w:rsidP="007954F1">
            <w:pPr>
              <w:jc w:val="center"/>
              <w:rPr>
                <w:rFonts w:ascii="Arial" w:hAnsi="Arial" w:cs="Arial"/>
                <w:b/>
              </w:rPr>
            </w:pPr>
          </w:p>
        </w:tc>
      </w:tr>
      <w:tr w:rsidR="006173A2" w:rsidRPr="00725D5D" w:rsidTr="00AA0369">
        <w:trPr>
          <w:trHeight w:val="2525"/>
        </w:trPr>
        <w:tc>
          <w:tcPr>
            <w:tcW w:w="10296" w:type="dxa"/>
            <w:shd w:val="clear" w:color="auto" w:fill="auto"/>
          </w:tcPr>
          <w:p w:rsidR="006173A2" w:rsidRPr="00725D5D" w:rsidRDefault="006173A2" w:rsidP="006173A2">
            <w:pPr>
              <w:rPr>
                <w:rFonts w:ascii="Arial" w:hAnsi="Arial" w:cs="Arial"/>
                <w:b/>
              </w:rPr>
            </w:pPr>
            <w:r w:rsidRPr="00725D5D">
              <w:rPr>
                <w:rFonts w:ascii="Arial" w:hAnsi="Arial" w:cs="Arial"/>
                <w:b/>
              </w:rPr>
              <w:t>A</w:t>
            </w:r>
            <w:r w:rsidR="00725D5D" w:rsidRPr="00725D5D">
              <w:rPr>
                <w:rFonts w:ascii="Arial" w:hAnsi="Arial" w:cs="Arial"/>
                <w:b/>
              </w:rPr>
              <w:t xml:space="preserve">ll </w:t>
            </w:r>
            <w:r w:rsidRPr="00725D5D">
              <w:rPr>
                <w:rFonts w:ascii="Arial" w:hAnsi="Arial" w:cs="Arial"/>
                <w:b/>
              </w:rPr>
              <w:t>responses should be sent</w:t>
            </w:r>
            <w:r w:rsidR="00725D5D" w:rsidRPr="00725D5D">
              <w:rPr>
                <w:rFonts w:ascii="Arial" w:hAnsi="Arial" w:cs="Arial"/>
                <w:b/>
              </w:rPr>
              <w:t xml:space="preserve"> by email please </w:t>
            </w:r>
            <w:r w:rsidRPr="00725D5D">
              <w:rPr>
                <w:rFonts w:ascii="Arial" w:hAnsi="Arial" w:cs="Arial"/>
                <w:b/>
              </w:rPr>
              <w:t xml:space="preserve"> to:</w:t>
            </w:r>
          </w:p>
          <w:p w:rsidR="00725D5D" w:rsidRPr="00725D5D" w:rsidRDefault="00796C9D" w:rsidP="00725D5D">
            <w:pPr>
              <w:ind w:left="720"/>
              <w:rPr>
                <w:rFonts w:ascii="Arial" w:hAnsi="Arial" w:cs="Arial"/>
              </w:rPr>
            </w:pP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rPr>
              <w:tab/>
            </w:r>
            <w:r w:rsidR="00486097" w:rsidRPr="00725D5D">
              <w:rPr>
                <w:rFonts w:ascii="Arial" w:hAnsi="Arial" w:cs="Arial"/>
              </w:rPr>
              <w:tab/>
            </w:r>
            <w:r w:rsidR="00725D5D" w:rsidRPr="00725D5D">
              <w:rPr>
                <w:rFonts w:ascii="Arial" w:hAnsi="Arial" w:cs="Arial"/>
              </w:rPr>
              <w:t xml:space="preserve">            </w:t>
            </w:r>
          </w:p>
          <w:p w:rsidR="006173A2" w:rsidRPr="00725D5D" w:rsidRDefault="00725D5D" w:rsidP="00230675">
            <w:pPr>
              <w:tabs>
                <w:tab w:val="left" w:pos="7371"/>
                <w:tab w:val="left" w:pos="7513"/>
              </w:tabs>
              <w:ind w:left="720"/>
              <w:rPr>
                <w:rFonts w:ascii="Arial" w:hAnsi="Arial" w:cs="Arial"/>
              </w:rPr>
            </w:pPr>
            <w:r w:rsidRPr="00725D5D">
              <w:rPr>
                <w:rFonts w:ascii="Arial" w:hAnsi="Arial" w:cs="Arial"/>
              </w:rPr>
              <w:t xml:space="preserve">The </w:t>
            </w:r>
            <w:r w:rsidR="006173A2" w:rsidRPr="00725D5D">
              <w:rPr>
                <w:rFonts w:ascii="Arial" w:hAnsi="Arial" w:cs="Arial"/>
              </w:rPr>
              <w:t>Committee Clerk</w:t>
            </w:r>
            <w:r w:rsidR="007954F1">
              <w:rPr>
                <w:rFonts w:ascii="Arial" w:hAnsi="Arial" w:cs="Arial"/>
              </w:rPr>
              <w:t xml:space="preserve">                                         </w:t>
            </w:r>
            <w:r w:rsidR="009D0727">
              <w:rPr>
                <w:rFonts w:ascii="Arial" w:hAnsi="Arial" w:cs="Arial"/>
              </w:rPr>
              <w:t xml:space="preserve">                      </w:t>
            </w:r>
            <w:r w:rsidR="007954F1" w:rsidRPr="007954F1">
              <w:rPr>
                <w:rFonts w:ascii="Arial" w:hAnsi="Arial" w:cs="Arial"/>
                <w:b/>
              </w:rPr>
              <w:t>Tel:</w:t>
            </w:r>
            <w:r w:rsidR="007954F1">
              <w:rPr>
                <w:rFonts w:ascii="Arial" w:hAnsi="Arial" w:cs="Arial"/>
              </w:rPr>
              <w:t xml:space="preserve"> 028 90521787</w:t>
            </w:r>
            <w:r w:rsidR="00A05A00">
              <w:rPr>
                <w:rFonts w:ascii="Arial" w:hAnsi="Arial" w:cs="Arial"/>
              </w:rPr>
              <w:t xml:space="preserve"> or </w:t>
            </w:r>
          </w:p>
          <w:p w:rsidR="00725D5D" w:rsidRPr="00725D5D" w:rsidRDefault="00725D5D" w:rsidP="00A05A00">
            <w:pPr>
              <w:tabs>
                <w:tab w:val="left" w:pos="7655"/>
              </w:tabs>
              <w:ind w:left="720"/>
              <w:rPr>
                <w:rFonts w:ascii="Arial" w:hAnsi="Arial" w:cs="Arial"/>
              </w:rPr>
            </w:pPr>
            <w:r w:rsidRPr="00725D5D">
              <w:rPr>
                <w:rFonts w:ascii="Arial" w:hAnsi="Arial" w:cs="Arial"/>
              </w:rPr>
              <w:t>A</w:t>
            </w:r>
            <w:r w:rsidR="009D0727">
              <w:rPr>
                <w:rFonts w:ascii="Arial" w:hAnsi="Arial" w:cs="Arial"/>
              </w:rPr>
              <w:t xml:space="preserve">ssembly and </w:t>
            </w:r>
            <w:r w:rsidRPr="00725D5D">
              <w:rPr>
                <w:rFonts w:ascii="Arial" w:hAnsi="Arial" w:cs="Arial"/>
              </w:rPr>
              <w:t>E</w:t>
            </w:r>
            <w:r w:rsidR="009D0727">
              <w:rPr>
                <w:rFonts w:ascii="Arial" w:hAnsi="Arial" w:cs="Arial"/>
              </w:rPr>
              <w:t xml:space="preserve">xecutive </w:t>
            </w:r>
            <w:r w:rsidRPr="00725D5D">
              <w:rPr>
                <w:rFonts w:ascii="Arial" w:hAnsi="Arial" w:cs="Arial"/>
              </w:rPr>
              <w:t>R</w:t>
            </w:r>
            <w:r w:rsidR="009D0727">
              <w:rPr>
                <w:rFonts w:ascii="Arial" w:hAnsi="Arial" w:cs="Arial"/>
              </w:rPr>
              <w:t xml:space="preserve">eview </w:t>
            </w:r>
            <w:r w:rsidRPr="00725D5D">
              <w:rPr>
                <w:rFonts w:ascii="Arial" w:hAnsi="Arial" w:cs="Arial"/>
              </w:rPr>
              <w:t>C</w:t>
            </w:r>
            <w:r w:rsidR="009D0727">
              <w:rPr>
                <w:rFonts w:ascii="Arial" w:hAnsi="Arial" w:cs="Arial"/>
              </w:rPr>
              <w:t xml:space="preserve">ommittee </w:t>
            </w:r>
            <w:r w:rsidR="00A05A00">
              <w:rPr>
                <w:rFonts w:ascii="Arial" w:hAnsi="Arial" w:cs="Arial"/>
              </w:rPr>
              <w:tab/>
              <w:t>028 90521928</w:t>
            </w:r>
          </w:p>
          <w:p w:rsidR="00725D5D" w:rsidRPr="00725D5D" w:rsidRDefault="00BE663C" w:rsidP="0019322C">
            <w:pPr>
              <w:ind w:left="720"/>
              <w:rPr>
                <w:rFonts w:ascii="Arial" w:hAnsi="Arial" w:cs="Arial"/>
              </w:rPr>
            </w:pPr>
            <w:r>
              <w:rPr>
                <w:rFonts w:ascii="Arial" w:hAnsi="Arial" w:cs="Arial"/>
              </w:rPr>
              <w:t>Room 241</w:t>
            </w:r>
          </w:p>
          <w:p w:rsidR="00725D5D" w:rsidRPr="00725D5D" w:rsidRDefault="00725D5D" w:rsidP="0019322C">
            <w:pPr>
              <w:ind w:left="720"/>
              <w:rPr>
                <w:rFonts w:ascii="Arial" w:hAnsi="Arial" w:cs="Arial"/>
              </w:rPr>
            </w:pPr>
            <w:r w:rsidRPr="00725D5D">
              <w:rPr>
                <w:rFonts w:ascii="Arial" w:hAnsi="Arial" w:cs="Arial"/>
              </w:rPr>
              <w:t>Parliament Buildings</w:t>
            </w:r>
          </w:p>
          <w:p w:rsidR="00C76EC3" w:rsidRDefault="00C76EC3" w:rsidP="0019322C">
            <w:pPr>
              <w:ind w:left="720"/>
              <w:rPr>
                <w:rFonts w:ascii="Arial" w:hAnsi="Arial" w:cs="Arial"/>
              </w:rPr>
            </w:pPr>
            <w:proofErr w:type="spellStart"/>
            <w:r>
              <w:rPr>
                <w:rFonts w:ascii="Arial" w:hAnsi="Arial" w:cs="Arial"/>
              </w:rPr>
              <w:t>Ballymiscaw</w:t>
            </w:r>
            <w:proofErr w:type="spellEnd"/>
          </w:p>
          <w:p w:rsidR="006173A2" w:rsidRPr="00725D5D" w:rsidRDefault="00725D5D" w:rsidP="0019322C">
            <w:pPr>
              <w:ind w:left="720"/>
              <w:rPr>
                <w:rFonts w:ascii="Arial" w:hAnsi="Arial" w:cs="Arial"/>
              </w:rPr>
            </w:pPr>
            <w:r w:rsidRPr="00725D5D">
              <w:rPr>
                <w:rFonts w:ascii="Arial" w:hAnsi="Arial" w:cs="Arial"/>
              </w:rPr>
              <w:t>Belfast</w:t>
            </w:r>
            <w:r w:rsidR="00796C9D" w:rsidRPr="00725D5D">
              <w:rPr>
                <w:rFonts w:ascii="Arial" w:hAnsi="Arial" w:cs="Arial"/>
              </w:rPr>
              <w:tab/>
            </w:r>
            <w:r w:rsidR="00796C9D" w:rsidRPr="00725D5D">
              <w:rPr>
                <w:rFonts w:ascii="Arial" w:hAnsi="Arial" w:cs="Arial"/>
              </w:rPr>
              <w:tab/>
            </w:r>
            <w:r w:rsidR="00796C9D" w:rsidRPr="00725D5D">
              <w:rPr>
                <w:rFonts w:ascii="Arial" w:hAnsi="Arial" w:cs="Arial"/>
              </w:rPr>
              <w:tab/>
            </w:r>
            <w:r w:rsidR="00796C9D" w:rsidRPr="00725D5D">
              <w:rPr>
                <w:rFonts w:ascii="Arial" w:hAnsi="Arial" w:cs="Arial"/>
              </w:rPr>
              <w:tab/>
            </w:r>
            <w:r w:rsidR="00796C9D" w:rsidRPr="00725D5D">
              <w:rPr>
                <w:rFonts w:ascii="Arial" w:hAnsi="Arial" w:cs="Arial"/>
                <w:b/>
              </w:rPr>
              <w:tab/>
            </w:r>
          </w:p>
          <w:p w:rsidR="007954F1" w:rsidRPr="00725D5D" w:rsidRDefault="006173A2" w:rsidP="007954F1">
            <w:pPr>
              <w:ind w:left="720"/>
              <w:rPr>
                <w:rFonts w:ascii="Arial" w:hAnsi="Arial" w:cs="Arial"/>
              </w:rPr>
            </w:pPr>
            <w:r w:rsidRPr="00725D5D">
              <w:rPr>
                <w:rFonts w:ascii="Arial" w:hAnsi="Arial" w:cs="Arial"/>
              </w:rPr>
              <w:t>B</w:t>
            </w:r>
            <w:r w:rsidR="007954F1">
              <w:rPr>
                <w:rFonts w:ascii="Arial" w:hAnsi="Arial" w:cs="Arial"/>
              </w:rPr>
              <w:t>T4 3XX</w:t>
            </w:r>
          </w:p>
          <w:p w:rsidR="00725D5D" w:rsidRPr="00725D5D" w:rsidRDefault="00725D5D" w:rsidP="0019322C">
            <w:pPr>
              <w:ind w:left="720"/>
              <w:rPr>
                <w:rFonts w:ascii="Arial" w:hAnsi="Arial" w:cs="Arial"/>
              </w:rPr>
            </w:pPr>
          </w:p>
          <w:p w:rsidR="006173A2" w:rsidRDefault="002A68FF" w:rsidP="007954F1">
            <w:pPr>
              <w:rPr>
                <w:rFonts w:ascii="Arial" w:hAnsi="Arial" w:cs="Arial"/>
                <w:b/>
              </w:rPr>
            </w:pPr>
            <w:r>
              <w:rPr>
                <w:rFonts w:ascii="Arial" w:hAnsi="Arial" w:cs="Arial"/>
                <w:b/>
              </w:rPr>
              <w:t>To a</w:t>
            </w:r>
            <w:r w:rsidR="00796C9D" w:rsidRPr="00725D5D">
              <w:rPr>
                <w:rFonts w:ascii="Arial" w:hAnsi="Arial" w:cs="Arial"/>
                <w:b/>
              </w:rPr>
              <w:t xml:space="preserve">rrive no later </w:t>
            </w:r>
            <w:r w:rsidR="00796C9D" w:rsidRPr="004C7CAB">
              <w:rPr>
                <w:rFonts w:ascii="Arial" w:hAnsi="Arial" w:cs="Arial"/>
                <w:b/>
              </w:rPr>
              <w:t xml:space="preserve">than </w:t>
            </w:r>
            <w:r w:rsidR="006B0545">
              <w:rPr>
                <w:rFonts w:ascii="Arial" w:hAnsi="Arial" w:cs="Arial"/>
                <w:b/>
              </w:rPr>
              <w:t>Wednesday 3 September</w:t>
            </w:r>
            <w:r w:rsidR="00084AE4">
              <w:rPr>
                <w:rFonts w:ascii="Arial" w:hAnsi="Arial" w:cs="Arial"/>
                <w:b/>
              </w:rPr>
              <w:t xml:space="preserve"> 2014</w:t>
            </w:r>
            <w:r w:rsidR="0008156D">
              <w:rPr>
                <w:rFonts w:ascii="Arial" w:hAnsi="Arial" w:cs="Arial"/>
                <w:b/>
              </w:rPr>
              <w:t xml:space="preserve"> please</w:t>
            </w:r>
            <w:bookmarkStart w:id="0" w:name="_GoBack"/>
            <w:bookmarkEnd w:id="0"/>
          </w:p>
          <w:p w:rsidR="00A43B50" w:rsidRPr="00725D5D" w:rsidRDefault="00A43B50" w:rsidP="007954F1">
            <w:pPr>
              <w:rPr>
                <w:rFonts w:ascii="Arial" w:hAnsi="Arial" w:cs="Arial"/>
              </w:rPr>
            </w:pPr>
          </w:p>
          <w:p w:rsidR="00725D5D" w:rsidRPr="00725D5D" w:rsidRDefault="00725D5D" w:rsidP="006173A2">
            <w:pPr>
              <w:rPr>
                <w:rFonts w:ascii="Arial" w:hAnsi="Arial" w:cs="Arial"/>
              </w:rPr>
            </w:pPr>
            <w:r w:rsidRPr="00725D5D">
              <w:rPr>
                <w:rFonts w:ascii="Arial" w:hAnsi="Arial" w:cs="Arial"/>
                <w:b/>
              </w:rPr>
              <w:t>Email:</w:t>
            </w:r>
            <w:r w:rsidRPr="00725D5D">
              <w:rPr>
                <w:rFonts w:ascii="Arial" w:hAnsi="Arial" w:cs="Arial"/>
              </w:rPr>
              <w:t xml:space="preserve">  </w:t>
            </w:r>
            <w:r w:rsidRPr="00230675">
              <w:rPr>
                <w:rStyle w:val="Hyperlink"/>
                <w:rFonts w:ascii="Arial" w:hAnsi="Arial" w:cs="Arial"/>
              </w:rPr>
              <w:t>committee.assembly&amp;executiv</w:t>
            </w:r>
            <w:r w:rsidR="003B0C3B" w:rsidRPr="00230675">
              <w:rPr>
                <w:rStyle w:val="Hyperlink"/>
                <w:rFonts w:ascii="Arial" w:hAnsi="Arial" w:cs="Arial"/>
              </w:rPr>
              <w:t>e</w:t>
            </w:r>
            <w:hyperlink r:id="rId11" w:history="1">
              <w:r w:rsidR="003B0C3B" w:rsidRPr="00230675">
                <w:rPr>
                  <w:rStyle w:val="Hyperlink"/>
                  <w:rFonts w:ascii="Arial" w:hAnsi="Arial" w:cs="Arial"/>
                </w:rPr>
                <w:t>review@niassembly.gov.uk</w:t>
              </w:r>
            </w:hyperlink>
            <w:r w:rsidR="003B0C3B">
              <w:rPr>
                <w:rFonts w:ascii="Arial" w:hAnsi="Arial" w:cs="Arial"/>
              </w:rPr>
              <w:t xml:space="preserve">  </w:t>
            </w:r>
          </w:p>
        </w:tc>
      </w:tr>
      <w:tr w:rsidR="00751D69" w:rsidRPr="00725D5D" w:rsidTr="00AA0369">
        <w:trPr>
          <w:trHeight w:val="2525"/>
        </w:trPr>
        <w:tc>
          <w:tcPr>
            <w:tcW w:w="10296" w:type="dxa"/>
            <w:shd w:val="clear" w:color="auto" w:fill="auto"/>
          </w:tcPr>
          <w:p w:rsidR="003E7DF1" w:rsidRDefault="003E7DF1" w:rsidP="000A58DD">
            <w:pPr>
              <w:jc w:val="center"/>
              <w:rPr>
                <w:rFonts w:ascii="Arial" w:hAnsi="Arial" w:cs="Arial"/>
                <w:b/>
              </w:rPr>
            </w:pPr>
          </w:p>
          <w:p w:rsidR="003E7DF1" w:rsidRDefault="003E7DF1" w:rsidP="000A58DD">
            <w:pPr>
              <w:jc w:val="center"/>
              <w:rPr>
                <w:rFonts w:ascii="Arial" w:hAnsi="Arial" w:cs="Arial"/>
                <w:b/>
              </w:rPr>
            </w:pPr>
          </w:p>
          <w:p w:rsidR="002A68FF" w:rsidRDefault="002A68FF" w:rsidP="000A58DD">
            <w:pPr>
              <w:jc w:val="center"/>
              <w:rPr>
                <w:rFonts w:ascii="Arial" w:hAnsi="Arial" w:cs="Arial"/>
                <w:b/>
              </w:rPr>
            </w:pPr>
          </w:p>
          <w:p w:rsidR="00751D69" w:rsidRPr="00725D5D" w:rsidRDefault="00751D69" w:rsidP="002A68FF">
            <w:pPr>
              <w:jc w:val="center"/>
              <w:rPr>
                <w:rFonts w:ascii="Arial" w:hAnsi="Arial" w:cs="Arial"/>
                <w:b/>
              </w:rPr>
            </w:pPr>
            <w:r>
              <w:rPr>
                <w:rFonts w:ascii="Arial" w:hAnsi="Arial" w:cs="Arial"/>
                <w:b/>
              </w:rPr>
              <w:t>Thank you for your submission</w:t>
            </w:r>
          </w:p>
        </w:tc>
      </w:tr>
    </w:tbl>
    <w:p w:rsidR="000E1FAE" w:rsidRPr="00725D5D" w:rsidRDefault="000E1FAE">
      <w:pPr>
        <w:rPr>
          <w:rFonts w:ascii="Arial" w:hAnsi="Arial" w:cs="Arial"/>
        </w:rPr>
      </w:pPr>
    </w:p>
    <w:sectPr w:rsidR="000E1FAE" w:rsidRPr="00725D5D" w:rsidSect="009A2764">
      <w:headerReference w:type="even" r:id="rId12"/>
      <w:headerReference w:type="default" r:id="rId13"/>
      <w:footerReference w:type="even" r:id="rId14"/>
      <w:footerReference w:type="default" r:id="rId15"/>
      <w:headerReference w:type="first" r:id="rId16"/>
      <w:footerReference w:type="first" r:id="rId17"/>
      <w:pgSz w:w="12240" w:h="15840"/>
      <w:pgMar w:top="899" w:right="1080"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FA" w:rsidRDefault="00D738FA" w:rsidP="00DE2480">
      <w:r>
        <w:separator/>
      </w:r>
    </w:p>
  </w:endnote>
  <w:endnote w:type="continuationSeparator" w:id="0">
    <w:p w:rsidR="00D738FA" w:rsidRDefault="00D738FA" w:rsidP="00DE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Boo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Times New Roman PS">
    <w:altName w:val="Times New Roman PS"/>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B6" w:rsidRDefault="00401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81352"/>
      <w:docPartObj>
        <w:docPartGallery w:val="Page Numbers (Bottom of Page)"/>
        <w:docPartUnique/>
      </w:docPartObj>
    </w:sdtPr>
    <w:sdtEndPr>
      <w:rPr>
        <w:noProof/>
      </w:rPr>
    </w:sdtEndPr>
    <w:sdtContent>
      <w:p w:rsidR="00484E9C" w:rsidRDefault="00484E9C">
        <w:pPr>
          <w:pStyle w:val="Footer"/>
          <w:jc w:val="center"/>
        </w:pPr>
        <w:r>
          <w:fldChar w:fldCharType="begin"/>
        </w:r>
        <w:r>
          <w:instrText xml:space="preserve"> PAGE   \* MERGEFORMAT </w:instrText>
        </w:r>
        <w:r>
          <w:fldChar w:fldCharType="separate"/>
        </w:r>
        <w:r w:rsidR="0008156D">
          <w:rPr>
            <w:noProof/>
          </w:rPr>
          <w:t>13</w:t>
        </w:r>
        <w:r>
          <w:rPr>
            <w:noProof/>
          </w:rPr>
          <w:fldChar w:fldCharType="end"/>
        </w:r>
      </w:p>
    </w:sdtContent>
  </w:sdt>
  <w:p w:rsidR="009B2D7B" w:rsidRDefault="009B2D7B" w:rsidP="00CF719E">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B6" w:rsidRDefault="00401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FA" w:rsidRDefault="00D738FA" w:rsidP="00DE2480">
      <w:r>
        <w:separator/>
      </w:r>
    </w:p>
  </w:footnote>
  <w:footnote w:type="continuationSeparator" w:id="0">
    <w:p w:rsidR="00D738FA" w:rsidRDefault="00D738FA" w:rsidP="00DE2480">
      <w:r>
        <w:continuationSeparator/>
      </w:r>
    </w:p>
  </w:footnote>
  <w:footnote w:id="1">
    <w:p w:rsidR="003F02E4" w:rsidRDefault="003F02E4">
      <w:pPr>
        <w:pStyle w:val="FootnoteText"/>
      </w:pPr>
      <w:r>
        <w:rPr>
          <w:rStyle w:val="FootnoteReference"/>
        </w:rPr>
        <w:footnoteRef/>
      </w:r>
      <w:r>
        <w:t xml:space="preserve"> </w:t>
      </w:r>
      <w:hyperlink r:id="rId1" w:history="1">
        <w:r w:rsidRPr="006D1204">
          <w:rPr>
            <w:rStyle w:val="Hyperlink"/>
          </w:rPr>
          <w:t>http://www.niassembly.gov.uk/Documents/RaISe/Publications/2014/assembly_exec_review/potter0914.pdf</w:t>
        </w:r>
      </w:hyperlink>
    </w:p>
    <w:p w:rsidR="003F02E4" w:rsidRDefault="003F02E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B6" w:rsidRDefault="00401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7B" w:rsidRPr="00634398" w:rsidRDefault="009B2D7B" w:rsidP="00634398">
    <w:pPr>
      <w:pStyle w:val="Header"/>
      <w:tabs>
        <w:tab w:val="clear" w:pos="4513"/>
        <w:tab w:val="clear" w:pos="9026"/>
        <w:tab w:val="left" w:pos="6597"/>
      </w:tabs>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B6" w:rsidRDefault="00401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8C8"/>
    <w:multiLevelType w:val="hybridMultilevel"/>
    <w:tmpl w:val="EBCE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B1B85"/>
    <w:multiLevelType w:val="hybridMultilevel"/>
    <w:tmpl w:val="D8D4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D222AA"/>
    <w:multiLevelType w:val="hybridMultilevel"/>
    <w:tmpl w:val="60BC9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DC0A43"/>
    <w:multiLevelType w:val="hybridMultilevel"/>
    <w:tmpl w:val="FF88BB84"/>
    <w:lvl w:ilvl="0" w:tplc="2C6233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03293A"/>
    <w:multiLevelType w:val="hybridMultilevel"/>
    <w:tmpl w:val="809662F4"/>
    <w:lvl w:ilvl="0" w:tplc="08090013">
      <w:start w:val="1"/>
      <w:numFmt w:val="upperRoman"/>
      <w:lvlText w:val="%1."/>
      <w:lvlJc w:val="right"/>
      <w:pPr>
        <w:ind w:left="1713" w:hanging="360"/>
      </w:p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nsid w:val="09327392"/>
    <w:multiLevelType w:val="hybridMultilevel"/>
    <w:tmpl w:val="1310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844F6E"/>
    <w:multiLevelType w:val="multilevel"/>
    <w:tmpl w:val="1194D2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3215EA"/>
    <w:multiLevelType w:val="hybridMultilevel"/>
    <w:tmpl w:val="D5D6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D444D4"/>
    <w:multiLevelType w:val="multilevel"/>
    <w:tmpl w:val="763EA478"/>
    <w:lvl w:ilvl="0">
      <w:start w:val="1"/>
      <w:numFmt w:val="decimal"/>
      <w:lvlRestart w:val="0"/>
      <w:pStyle w:val="Heading1"/>
      <w:suff w:val="space"/>
      <w:lvlText w:val="%1:"/>
      <w:lvlJc w:val="left"/>
      <w:pPr>
        <w:tabs>
          <w:tab w:val="num" w:pos="0"/>
        </w:tabs>
        <w:ind w:left="0" w:firstLine="0"/>
      </w:pPr>
      <w:rPr>
        <w:rFonts w:hint="default"/>
      </w:rPr>
    </w:lvl>
    <w:lvl w:ilvl="1">
      <w:start w:val="1"/>
      <w:numFmt w:val="decimal"/>
      <w:pStyle w:val="BodyText"/>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1A9E487E"/>
    <w:multiLevelType w:val="hybridMultilevel"/>
    <w:tmpl w:val="85F69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640AE"/>
    <w:multiLevelType w:val="hybridMultilevel"/>
    <w:tmpl w:val="B512F3FA"/>
    <w:lvl w:ilvl="0" w:tplc="876CA5F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AC7F1E"/>
    <w:multiLevelType w:val="hybridMultilevel"/>
    <w:tmpl w:val="CE702F0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726EA2"/>
    <w:multiLevelType w:val="hybridMultilevel"/>
    <w:tmpl w:val="105AC3F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3">
    <w:nsid w:val="2B81367C"/>
    <w:multiLevelType w:val="hybridMultilevel"/>
    <w:tmpl w:val="E5323B22"/>
    <w:lvl w:ilvl="0" w:tplc="F4C8424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CE429D"/>
    <w:multiLevelType w:val="hybridMultilevel"/>
    <w:tmpl w:val="30E2D314"/>
    <w:lvl w:ilvl="0" w:tplc="204ECE3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AB7689"/>
    <w:multiLevelType w:val="hybridMultilevel"/>
    <w:tmpl w:val="FFBA1452"/>
    <w:lvl w:ilvl="0" w:tplc="F770441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D234EF"/>
    <w:multiLevelType w:val="hybridMultilevel"/>
    <w:tmpl w:val="3B3A98D0"/>
    <w:lvl w:ilvl="0" w:tplc="0D76E27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27EB7"/>
    <w:multiLevelType w:val="multilevel"/>
    <w:tmpl w:val="35BE0A46"/>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60F2688"/>
    <w:multiLevelType w:val="hybridMultilevel"/>
    <w:tmpl w:val="ADFE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254A7A"/>
    <w:multiLevelType w:val="hybridMultilevel"/>
    <w:tmpl w:val="5AFAACF6"/>
    <w:lvl w:ilvl="0" w:tplc="AB4E8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E3A66E6"/>
    <w:multiLevelType w:val="hybridMultilevel"/>
    <w:tmpl w:val="B17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D3742D"/>
    <w:multiLevelType w:val="hybridMultilevel"/>
    <w:tmpl w:val="99B660AA"/>
    <w:lvl w:ilvl="0" w:tplc="ECE008B6">
      <w:start w:val="1"/>
      <w:numFmt w:val="bullet"/>
      <w:pStyle w:val="B2BodyTextBullet2"/>
      <w:lvlText w:val="•"/>
      <w:lvlJc w:val="left"/>
      <w:pPr>
        <w:tabs>
          <w:tab w:val="num" w:pos="1134"/>
        </w:tabs>
        <w:ind w:left="1134" w:hanging="283"/>
      </w:pPr>
      <w:rPr>
        <w:rFonts w:ascii="ITC Franklin Gothic Book" w:hAnsi="ITC Franklin Gothic Book"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98C4067"/>
    <w:multiLevelType w:val="hybridMultilevel"/>
    <w:tmpl w:val="FF88BB84"/>
    <w:lvl w:ilvl="0" w:tplc="2C6233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5A1985"/>
    <w:multiLevelType w:val="hybridMultilevel"/>
    <w:tmpl w:val="78F8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837D90"/>
    <w:multiLevelType w:val="hybridMultilevel"/>
    <w:tmpl w:val="FF88BB84"/>
    <w:lvl w:ilvl="0" w:tplc="2C6233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437DA5"/>
    <w:multiLevelType w:val="hybridMultilevel"/>
    <w:tmpl w:val="F89861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50BC019A"/>
    <w:multiLevelType w:val="hybridMultilevel"/>
    <w:tmpl w:val="1E9C86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837798"/>
    <w:multiLevelType w:val="hybridMultilevel"/>
    <w:tmpl w:val="2D1608E4"/>
    <w:lvl w:ilvl="0" w:tplc="654C7F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724E20"/>
    <w:multiLevelType w:val="hybridMultilevel"/>
    <w:tmpl w:val="DAC2C768"/>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9">
    <w:nsid w:val="7D8D5854"/>
    <w:multiLevelType w:val="hybridMultilevel"/>
    <w:tmpl w:val="FF88BB84"/>
    <w:lvl w:ilvl="0" w:tplc="2C6233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12"/>
  </w:num>
  <w:num w:numId="5">
    <w:abstractNumId w:val="21"/>
  </w:num>
  <w:num w:numId="6">
    <w:abstractNumId w:val="28"/>
  </w:num>
  <w:num w:numId="7">
    <w:abstractNumId w:val="27"/>
  </w:num>
  <w:num w:numId="8">
    <w:abstractNumId w:val="3"/>
  </w:num>
  <w:num w:numId="9">
    <w:abstractNumId w:val="25"/>
  </w:num>
  <w:num w:numId="10">
    <w:abstractNumId w:val="23"/>
  </w:num>
  <w:num w:numId="11">
    <w:abstractNumId w:val="1"/>
  </w:num>
  <w:num w:numId="12">
    <w:abstractNumId w:val="14"/>
  </w:num>
  <w:num w:numId="13">
    <w:abstractNumId w:val="15"/>
  </w:num>
  <w:num w:numId="14">
    <w:abstractNumId w:val="16"/>
  </w:num>
  <w:num w:numId="15">
    <w:abstractNumId w:val="2"/>
  </w:num>
  <w:num w:numId="16">
    <w:abstractNumId w:val="7"/>
  </w:num>
  <w:num w:numId="17">
    <w:abstractNumId w:val="20"/>
  </w:num>
  <w:num w:numId="18">
    <w:abstractNumId w:val="18"/>
  </w:num>
  <w:num w:numId="19">
    <w:abstractNumId w:val="9"/>
  </w:num>
  <w:num w:numId="20">
    <w:abstractNumId w:val="5"/>
  </w:num>
  <w:num w:numId="21">
    <w:abstractNumId w:val="22"/>
  </w:num>
  <w:num w:numId="22">
    <w:abstractNumId w:val="19"/>
  </w:num>
  <w:num w:numId="23">
    <w:abstractNumId w:val="11"/>
  </w:num>
  <w:num w:numId="24">
    <w:abstractNumId w:val="4"/>
  </w:num>
  <w:num w:numId="25">
    <w:abstractNumId w:val="26"/>
  </w:num>
  <w:num w:numId="26">
    <w:abstractNumId w:val="0"/>
  </w:num>
  <w:num w:numId="27">
    <w:abstractNumId w:val="29"/>
  </w:num>
  <w:num w:numId="28">
    <w:abstractNumId w:val="24"/>
  </w:num>
  <w:num w:numId="29">
    <w:abstractNumId w:val="13"/>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64"/>
    <w:rsid w:val="00006D20"/>
    <w:rsid w:val="00010AD9"/>
    <w:rsid w:val="00015331"/>
    <w:rsid w:val="00016B77"/>
    <w:rsid w:val="00021448"/>
    <w:rsid w:val="0002652B"/>
    <w:rsid w:val="00027D7D"/>
    <w:rsid w:val="00032306"/>
    <w:rsid w:val="00034999"/>
    <w:rsid w:val="00040906"/>
    <w:rsid w:val="00040EDC"/>
    <w:rsid w:val="00042911"/>
    <w:rsid w:val="00047130"/>
    <w:rsid w:val="00054732"/>
    <w:rsid w:val="00054A77"/>
    <w:rsid w:val="00057B41"/>
    <w:rsid w:val="00060F09"/>
    <w:rsid w:val="000703E8"/>
    <w:rsid w:val="000740E5"/>
    <w:rsid w:val="000766DB"/>
    <w:rsid w:val="00076B5F"/>
    <w:rsid w:val="0008156D"/>
    <w:rsid w:val="0008434E"/>
    <w:rsid w:val="00084AE4"/>
    <w:rsid w:val="00094C99"/>
    <w:rsid w:val="00097283"/>
    <w:rsid w:val="000A17D3"/>
    <w:rsid w:val="000A58DD"/>
    <w:rsid w:val="000A7617"/>
    <w:rsid w:val="000B42F0"/>
    <w:rsid w:val="000E1CF7"/>
    <w:rsid w:val="000E1FAE"/>
    <w:rsid w:val="000F15CA"/>
    <w:rsid w:val="000F1D82"/>
    <w:rsid w:val="00102409"/>
    <w:rsid w:val="00104F32"/>
    <w:rsid w:val="001052C2"/>
    <w:rsid w:val="0010797C"/>
    <w:rsid w:val="00113558"/>
    <w:rsid w:val="00114E5C"/>
    <w:rsid w:val="00115617"/>
    <w:rsid w:val="00115746"/>
    <w:rsid w:val="001177B3"/>
    <w:rsid w:val="00121FE8"/>
    <w:rsid w:val="0012511B"/>
    <w:rsid w:val="0013785A"/>
    <w:rsid w:val="001411DA"/>
    <w:rsid w:val="001465B4"/>
    <w:rsid w:val="0014703D"/>
    <w:rsid w:val="00147D0E"/>
    <w:rsid w:val="00147E06"/>
    <w:rsid w:val="00155C63"/>
    <w:rsid w:val="001600F7"/>
    <w:rsid w:val="00163D07"/>
    <w:rsid w:val="00172ADC"/>
    <w:rsid w:val="001752CE"/>
    <w:rsid w:val="00193190"/>
    <w:rsid w:val="0019322C"/>
    <w:rsid w:val="001B3357"/>
    <w:rsid w:val="001B3BBC"/>
    <w:rsid w:val="001B468A"/>
    <w:rsid w:val="001C156D"/>
    <w:rsid w:val="001D34C1"/>
    <w:rsid w:val="001D3DF2"/>
    <w:rsid w:val="001D562E"/>
    <w:rsid w:val="001E0296"/>
    <w:rsid w:val="001E32C5"/>
    <w:rsid w:val="001E4FFA"/>
    <w:rsid w:val="001E7059"/>
    <w:rsid w:val="00203C65"/>
    <w:rsid w:val="00210077"/>
    <w:rsid w:val="002266A2"/>
    <w:rsid w:val="0022672B"/>
    <w:rsid w:val="00230675"/>
    <w:rsid w:val="00232F01"/>
    <w:rsid w:val="0023625C"/>
    <w:rsid w:val="0023741D"/>
    <w:rsid w:val="00262288"/>
    <w:rsid w:val="0026301A"/>
    <w:rsid w:val="002644F9"/>
    <w:rsid w:val="002658CA"/>
    <w:rsid w:val="002665AF"/>
    <w:rsid w:val="002668CC"/>
    <w:rsid w:val="002737B1"/>
    <w:rsid w:val="002738E8"/>
    <w:rsid w:val="00274348"/>
    <w:rsid w:val="002819D2"/>
    <w:rsid w:val="00282ACB"/>
    <w:rsid w:val="0029306C"/>
    <w:rsid w:val="00294186"/>
    <w:rsid w:val="002A3CF2"/>
    <w:rsid w:val="002A68FF"/>
    <w:rsid w:val="002B24F1"/>
    <w:rsid w:val="002B2A90"/>
    <w:rsid w:val="002B495A"/>
    <w:rsid w:val="002C0F38"/>
    <w:rsid w:val="002C28A4"/>
    <w:rsid w:val="002D28B2"/>
    <w:rsid w:val="002F5429"/>
    <w:rsid w:val="003004E2"/>
    <w:rsid w:val="0031095A"/>
    <w:rsid w:val="00310F5D"/>
    <w:rsid w:val="00313318"/>
    <w:rsid w:val="00313C6F"/>
    <w:rsid w:val="00315B56"/>
    <w:rsid w:val="00320F2E"/>
    <w:rsid w:val="00321192"/>
    <w:rsid w:val="00324062"/>
    <w:rsid w:val="00325FCA"/>
    <w:rsid w:val="00327622"/>
    <w:rsid w:val="00335762"/>
    <w:rsid w:val="003441A6"/>
    <w:rsid w:val="00351571"/>
    <w:rsid w:val="0035186E"/>
    <w:rsid w:val="00360708"/>
    <w:rsid w:val="00365D06"/>
    <w:rsid w:val="00373CC5"/>
    <w:rsid w:val="00377593"/>
    <w:rsid w:val="003A1972"/>
    <w:rsid w:val="003A2012"/>
    <w:rsid w:val="003A6926"/>
    <w:rsid w:val="003B0875"/>
    <w:rsid w:val="003B0BE2"/>
    <w:rsid w:val="003B0C3B"/>
    <w:rsid w:val="003B4DBB"/>
    <w:rsid w:val="003C030C"/>
    <w:rsid w:val="003C1D88"/>
    <w:rsid w:val="003C2441"/>
    <w:rsid w:val="003C5C15"/>
    <w:rsid w:val="003D0C37"/>
    <w:rsid w:val="003D7A65"/>
    <w:rsid w:val="003E3FE1"/>
    <w:rsid w:val="003E5F32"/>
    <w:rsid w:val="003E7DF1"/>
    <w:rsid w:val="003F02E4"/>
    <w:rsid w:val="003F0C2D"/>
    <w:rsid w:val="003F0E5F"/>
    <w:rsid w:val="00401DB6"/>
    <w:rsid w:val="00403C8D"/>
    <w:rsid w:val="00406790"/>
    <w:rsid w:val="0042146B"/>
    <w:rsid w:val="00421F10"/>
    <w:rsid w:val="0042341A"/>
    <w:rsid w:val="004241DD"/>
    <w:rsid w:val="00424418"/>
    <w:rsid w:val="0043464E"/>
    <w:rsid w:val="00445AA8"/>
    <w:rsid w:val="00446899"/>
    <w:rsid w:val="0046055E"/>
    <w:rsid w:val="00460F11"/>
    <w:rsid w:val="004666D7"/>
    <w:rsid w:val="00467E7A"/>
    <w:rsid w:val="00474EF0"/>
    <w:rsid w:val="00477508"/>
    <w:rsid w:val="00477679"/>
    <w:rsid w:val="00484E9C"/>
    <w:rsid w:val="00486097"/>
    <w:rsid w:val="00492304"/>
    <w:rsid w:val="00492C05"/>
    <w:rsid w:val="004A55F1"/>
    <w:rsid w:val="004A7D1D"/>
    <w:rsid w:val="004C10EC"/>
    <w:rsid w:val="004C25C3"/>
    <w:rsid w:val="004C7CAB"/>
    <w:rsid w:val="004D3C7F"/>
    <w:rsid w:val="004D4351"/>
    <w:rsid w:val="004D68E4"/>
    <w:rsid w:val="004E3F00"/>
    <w:rsid w:val="004F2372"/>
    <w:rsid w:val="004F3C6B"/>
    <w:rsid w:val="004F7F47"/>
    <w:rsid w:val="00500D25"/>
    <w:rsid w:val="00501A42"/>
    <w:rsid w:val="00511801"/>
    <w:rsid w:val="0051768E"/>
    <w:rsid w:val="00521123"/>
    <w:rsid w:val="00531791"/>
    <w:rsid w:val="00535032"/>
    <w:rsid w:val="00536FB8"/>
    <w:rsid w:val="005371C6"/>
    <w:rsid w:val="005401D8"/>
    <w:rsid w:val="00542484"/>
    <w:rsid w:val="00555DB4"/>
    <w:rsid w:val="005749E2"/>
    <w:rsid w:val="005752A1"/>
    <w:rsid w:val="00576E0F"/>
    <w:rsid w:val="0058101D"/>
    <w:rsid w:val="0058345A"/>
    <w:rsid w:val="00590F49"/>
    <w:rsid w:val="005C51DF"/>
    <w:rsid w:val="005C65B6"/>
    <w:rsid w:val="005D501B"/>
    <w:rsid w:val="005D7D2D"/>
    <w:rsid w:val="005E7169"/>
    <w:rsid w:val="005F37B0"/>
    <w:rsid w:val="005F3AE3"/>
    <w:rsid w:val="005F7826"/>
    <w:rsid w:val="0060571F"/>
    <w:rsid w:val="006173A2"/>
    <w:rsid w:val="0062206E"/>
    <w:rsid w:val="00633694"/>
    <w:rsid w:val="00634398"/>
    <w:rsid w:val="006368FF"/>
    <w:rsid w:val="00640A5A"/>
    <w:rsid w:val="006438E8"/>
    <w:rsid w:val="00651B2B"/>
    <w:rsid w:val="00653C17"/>
    <w:rsid w:val="00655BD3"/>
    <w:rsid w:val="00660451"/>
    <w:rsid w:val="006705AB"/>
    <w:rsid w:val="00672E89"/>
    <w:rsid w:val="006839F4"/>
    <w:rsid w:val="00690FB2"/>
    <w:rsid w:val="00697A88"/>
    <w:rsid w:val="006B0545"/>
    <w:rsid w:val="006B1EF3"/>
    <w:rsid w:val="006B25C3"/>
    <w:rsid w:val="006D6F7A"/>
    <w:rsid w:val="006E0826"/>
    <w:rsid w:val="006E4C6D"/>
    <w:rsid w:val="006E52B8"/>
    <w:rsid w:val="006E6ABB"/>
    <w:rsid w:val="006E7B17"/>
    <w:rsid w:val="006F149E"/>
    <w:rsid w:val="006F3584"/>
    <w:rsid w:val="006F636B"/>
    <w:rsid w:val="00703C72"/>
    <w:rsid w:val="00704A59"/>
    <w:rsid w:val="00705348"/>
    <w:rsid w:val="00707D6D"/>
    <w:rsid w:val="00713294"/>
    <w:rsid w:val="00713E0C"/>
    <w:rsid w:val="007228AE"/>
    <w:rsid w:val="00725D5D"/>
    <w:rsid w:val="00730B03"/>
    <w:rsid w:val="00747EBB"/>
    <w:rsid w:val="00751D69"/>
    <w:rsid w:val="00754031"/>
    <w:rsid w:val="007562AE"/>
    <w:rsid w:val="00762876"/>
    <w:rsid w:val="00766CA0"/>
    <w:rsid w:val="007749F4"/>
    <w:rsid w:val="00775E69"/>
    <w:rsid w:val="00780345"/>
    <w:rsid w:val="00780869"/>
    <w:rsid w:val="00787D4E"/>
    <w:rsid w:val="007910BF"/>
    <w:rsid w:val="007916DE"/>
    <w:rsid w:val="0079418C"/>
    <w:rsid w:val="00794FDC"/>
    <w:rsid w:val="007954F1"/>
    <w:rsid w:val="00796C9D"/>
    <w:rsid w:val="007A43D9"/>
    <w:rsid w:val="007A44FD"/>
    <w:rsid w:val="007A668D"/>
    <w:rsid w:val="007B7010"/>
    <w:rsid w:val="007C484E"/>
    <w:rsid w:val="007D01F3"/>
    <w:rsid w:val="007D3476"/>
    <w:rsid w:val="007D5830"/>
    <w:rsid w:val="007E2E0C"/>
    <w:rsid w:val="007E41B7"/>
    <w:rsid w:val="007E4215"/>
    <w:rsid w:val="007E4E0D"/>
    <w:rsid w:val="007F3103"/>
    <w:rsid w:val="007F6D97"/>
    <w:rsid w:val="007F79B5"/>
    <w:rsid w:val="0080155A"/>
    <w:rsid w:val="008034CB"/>
    <w:rsid w:val="0080622A"/>
    <w:rsid w:val="0081504E"/>
    <w:rsid w:val="00815244"/>
    <w:rsid w:val="008254A5"/>
    <w:rsid w:val="0083240A"/>
    <w:rsid w:val="00840B1D"/>
    <w:rsid w:val="00841C7E"/>
    <w:rsid w:val="008549BD"/>
    <w:rsid w:val="00855CA1"/>
    <w:rsid w:val="00875975"/>
    <w:rsid w:val="00882F52"/>
    <w:rsid w:val="0088697A"/>
    <w:rsid w:val="00894F9B"/>
    <w:rsid w:val="008A3288"/>
    <w:rsid w:val="008A44D0"/>
    <w:rsid w:val="008A4AD4"/>
    <w:rsid w:val="008B52C7"/>
    <w:rsid w:val="008C5C9D"/>
    <w:rsid w:val="008C689E"/>
    <w:rsid w:val="008E0CD2"/>
    <w:rsid w:val="008E21A1"/>
    <w:rsid w:val="008E3FE7"/>
    <w:rsid w:val="008F2AC5"/>
    <w:rsid w:val="008F5830"/>
    <w:rsid w:val="00903403"/>
    <w:rsid w:val="00906B1F"/>
    <w:rsid w:val="00910E95"/>
    <w:rsid w:val="00910F67"/>
    <w:rsid w:val="009124FA"/>
    <w:rsid w:val="00912FE1"/>
    <w:rsid w:val="00916DE2"/>
    <w:rsid w:val="00945AA3"/>
    <w:rsid w:val="009460EB"/>
    <w:rsid w:val="00950DDD"/>
    <w:rsid w:val="00951300"/>
    <w:rsid w:val="009527FC"/>
    <w:rsid w:val="009638AE"/>
    <w:rsid w:val="00964BE2"/>
    <w:rsid w:val="00967692"/>
    <w:rsid w:val="00970879"/>
    <w:rsid w:val="00976BDF"/>
    <w:rsid w:val="00977359"/>
    <w:rsid w:val="00977D3A"/>
    <w:rsid w:val="00986377"/>
    <w:rsid w:val="009939BB"/>
    <w:rsid w:val="00997699"/>
    <w:rsid w:val="009A2361"/>
    <w:rsid w:val="009A242A"/>
    <w:rsid w:val="009A2764"/>
    <w:rsid w:val="009A43D4"/>
    <w:rsid w:val="009B2D7B"/>
    <w:rsid w:val="009B5C1D"/>
    <w:rsid w:val="009C6F4D"/>
    <w:rsid w:val="009C7392"/>
    <w:rsid w:val="009D0727"/>
    <w:rsid w:val="009D0AAD"/>
    <w:rsid w:val="009D3C00"/>
    <w:rsid w:val="009E1070"/>
    <w:rsid w:val="009E2AC6"/>
    <w:rsid w:val="009F2BEA"/>
    <w:rsid w:val="009F5F6E"/>
    <w:rsid w:val="009F7846"/>
    <w:rsid w:val="00A02A57"/>
    <w:rsid w:val="00A05A00"/>
    <w:rsid w:val="00A077B2"/>
    <w:rsid w:val="00A10B3E"/>
    <w:rsid w:val="00A13293"/>
    <w:rsid w:val="00A151D0"/>
    <w:rsid w:val="00A16184"/>
    <w:rsid w:val="00A16E4B"/>
    <w:rsid w:val="00A17CB0"/>
    <w:rsid w:val="00A3065A"/>
    <w:rsid w:val="00A43491"/>
    <w:rsid w:val="00A43B50"/>
    <w:rsid w:val="00A44215"/>
    <w:rsid w:val="00A44E43"/>
    <w:rsid w:val="00A47624"/>
    <w:rsid w:val="00A554E2"/>
    <w:rsid w:val="00A65AC6"/>
    <w:rsid w:val="00A74B0D"/>
    <w:rsid w:val="00A85D9D"/>
    <w:rsid w:val="00A957DB"/>
    <w:rsid w:val="00A95BE1"/>
    <w:rsid w:val="00AA0369"/>
    <w:rsid w:val="00AA43A2"/>
    <w:rsid w:val="00AB2B86"/>
    <w:rsid w:val="00AB7550"/>
    <w:rsid w:val="00AC0679"/>
    <w:rsid w:val="00AC2414"/>
    <w:rsid w:val="00AC7B33"/>
    <w:rsid w:val="00AD07D8"/>
    <w:rsid w:val="00AD729D"/>
    <w:rsid w:val="00AE0593"/>
    <w:rsid w:val="00AE09BC"/>
    <w:rsid w:val="00AE2113"/>
    <w:rsid w:val="00AF17BF"/>
    <w:rsid w:val="00B04047"/>
    <w:rsid w:val="00B21175"/>
    <w:rsid w:val="00B23B9B"/>
    <w:rsid w:val="00B25271"/>
    <w:rsid w:val="00B25972"/>
    <w:rsid w:val="00B266A4"/>
    <w:rsid w:val="00B37696"/>
    <w:rsid w:val="00B4644B"/>
    <w:rsid w:val="00B63EC1"/>
    <w:rsid w:val="00B64C6A"/>
    <w:rsid w:val="00B65AE5"/>
    <w:rsid w:val="00B66375"/>
    <w:rsid w:val="00B673D9"/>
    <w:rsid w:val="00B67516"/>
    <w:rsid w:val="00B731DF"/>
    <w:rsid w:val="00B75D4D"/>
    <w:rsid w:val="00B80133"/>
    <w:rsid w:val="00B954DB"/>
    <w:rsid w:val="00B97D51"/>
    <w:rsid w:val="00BA0E6F"/>
    <w:rsid w:val="00BA301D"/>
    <w:rsid w:val="00BB702C"/>
    <w:rsid w:val="00BB74DA"/>
    <w:rsid w:val="00BC44F7"/>
    <w:rsid w:val="00BC5397"/>
    <w:rsid w:val="00BC570A"/>
    <w:rsid w:val="00BC6258"/>
    <w:rsid w:val="00BD4205"/>
    <w:rsid w:val="00BD72F8"/>
    <w:rsid w:val="00BD7E0A"/>
    <w:rsid w:val="00BE6188"/>
    <w:rsid w:val="00BE663C"/>
    <w:rsid w:val="00BE7154"/>
    <w:rsid w:val="00BF765E"/>
    <w:rsid w:val="00C00015"/>
    <w:rsid w:val="00C037D1"/>
    <w:rsid w:val="00C04E4B"/>
    <w:rsid w:val="00C10017"/>
    <w:rsid w:val="00C1562F"/>
    <w:rsid w:val="00C204E5"/>
    <w:rsid w:val="00C219CC"/>
    <w:rsid w:val="00C3057E"/>
    <w:rsid w:val="00C332C4"/>
    <w:rsid w:val="00C4093F"/>
    <w:rsid w:val="00C46C9B"/>
    <w:rsid w:val="00C47404"/>
    <w:rsid w:val="00C50CC1"/>
    <w:rsid w:val="00C61702"/>
    <w:rsid w:val="00C63176"/>
    <w:rsid w:val="00C72768"/>
    <w:rsid w:val="00C76EC3"/>
    <w:rsid w:val="00C81C62"/>
    <w:rsid w:val="00C84BD7"/>
    <w:rsid w:val="00C90764"/>
    <w:rsid w:val="00C92BF1"/>
    <w:rsid w:val="00C934D8"/>
    <w:rsid w:val="00C95077"/>
    <w:rsid w:val="00C9764B"/>
    <w:rsid w:val="00CA19AF"/>
    <w:rsid w:val="00CA33B7"/>
    <w:rsid w:val="00CA3676"/>
    <w:rsid w:val="00CA697F"/>
    <w:rsid w:val="00CA7FC2"/>
    <w:rsid w:val="00CB1D80"/>
    <w:rsid w:val="00CB3994"/>
    <w:rsid w:val="00CC2B92"/>
    <w:rsid w:val="00CD3AA0"/>
    <w:rsid w:val="00CD7D62"/>
    <w:rsid w:val="00CE1C4D"/>
    <w:rsid w:val="00CF4ECB"/>
    <w:rsid w:val="00CF719E"/>
    <w:rsid w:val="00D05247"/>
    <w:rsid w:val="00D14B0F"/>
    <w:rsid w:val="00D21C2C"/>
    <w:rsid w:val="00D279D0"/>
    <w:rsid w:val="00D33B31"/>
    <w:rsid w:val="00D3403F"/>
    <w:rsid w:val="00D37170"/>
    <w:rsid w:val="00D373B9"/>
    <w:rsid w:val="00D41C25"/>
    <w:rsid w:val="00D45F5A"/>
    <w:rsid w:val="00D466DA"/>
    <w:rsid w:val="00D5133B"/>
    <w:rsid w:val="00D5390B"/>
    <w:rsid w:val="00D56F16"/>
    <w:rsid w:val="00D64862"/>
    <w:rsid w:val="00D71A0A"/>
    <w:rsid w:val="00D72425"/>
    <w:rsid w:val="00D738FA"/>
    <w:rsid w:val="00D74FAD"/>
    <w:rsid w:val="00D91E4E"/>
    <w:rsid w:val="00D95720"/>
    <w:rsid w:val="00D978ED"/>
    <w:rsid w:val="00DA73DA"/>
    <w:rsid w:val="00DB46B9"/>
    <w:rsid w:val="00DB578E"/>
    <w:rsid w:val="00DB74DE"/>
    <w:rsid w:val="00DB7C93"/>
    <w:rsid w:val="00DC2C91"/>
    <w:rsid w:val="00DC6A70"/>
    <w:rsid w:val="00DD5C37"/>
    <w:rsid w:val="00DE2480"/>
    <w:rsid w:val="00DF4CAA"/>
    <w:rsid w:val="00DF713C"/>
    <w:rsid w:val="00E0477B"/>
    <w:rsid w:val="00E309AB"/>
    <w:rsid w:val="00E32B32"/>
    <w:rsid w:val="00E3604D"/>
    <w:rsid w:val="00E36A41"/>
    <w:rsid w:val="00E51119"/>
    <w:rsid w:val="00E51D0C"/>
    <w:rsid w:val="00E60E15"/>
    <w:rsid w:val="00E638FD"/>
    <w:rsid w:val="00E64771"/>
    <w:rsid w:val="00E72104"/>
    <w:rsid w:val="00E7396A"/>
    <w:rsid w:val="00E748DC"/>
    <w:rsid w:val="00E777D9"/>
    <w:rsid w:val="00E82506"/>
    <w:rsid w:val="00E827F3"/>
    <w:rsid w:val="00E94BF0"/>
    <w:rsid w:val="00EA3875"/>
    <w:rsid w:val="00EB1495"/>
    <w:rsid w:val="00EB21EA"/>
    <w:rsid w:val="00EB4D4C"/>
    <w:rsid w:val="00EC5A1B"/>
    <w:rsid w:val="00ED303C"/>
    <w:rsid w:val="00ED4F03"/>
    <w:rsid w:val="00EE22F0"/>
    <w:rsid w:val="00EE3B02"/>
    <w:rsid w:val="00EE7195"/>
    <w:rsid w:val="00EF1727"/>
    <w:rsid w:val="00EF4DF5"/>
    <w:rsid w:val="00EF741C"/>
    <w:rsid w:val="00F05F33"/>
    <w:rsid w:val="00F0623E"/>
    <w:rsid w:val="00F13612"/>
    <w:rsid w:val="00F17A59"/>
    <w:rsid w:val="00F22136"/>
    <w:rsid w:val="00F2411E"/>
    <w:rsid w:val="00F270A7"/>
    <w:rsid w:val="00F30E85"/>
    <w:rsid w:val="00F32645"/>
    <w:rsid w:val="00F3464A"/>
    <w:rsid w:val="00F43B2D"/>
    <w:rsid w:val="00F52DA9"/>
    <w:rsid w:val="00F65106"/>
    <w:rsid w:val="00F66CFA"/>
    <w:rsid w:val="00F74D72"/>
    <w:rsid w:val="00F7521E"/>
    <w:rsid w:val="00F84E55"/>
    <w:rsid w:val="00F86102"/>
    <w:rsid w:val="00F87D19"/>
    <w:rsid w:val="00F90632"/>
    <w:rsid w:val="00FA26A0"/>
    <w:rsid w:val="00FA440F"/>
    <w:rsid w:val="00FA4FAB"/>
    <w:rsid w:val="00FA7320"/>
    <w:rsid w:val="00FB37C9"/>
    <w:rsid w:val="00FB7EC5"/>
    <w:rsid w:val="00FD24A7"/>
    <w:rsid w:val="00FD2977"/>
    <w:rsid w:val="00FE43C7"/>
    <w:rsid w:val="00FF4BDA"/>
    <w:rsid w:val="00FF5DA9"/>
    <w:rsid w:val="00FF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FA"/>
    <w:rPr>
      <w:sz w:val="24"/>
      <w:szCs w:val="24"/>
      <w:lang w:eastAsia="en-US"/>
    </w:rPr>
  </w:style>
  <w:style w:type="paragraph" w:styleId="Heading1">
    <w:name w:val="heading 1"/>
    <w:aliases w:val="chapter heading,Chapter Hdg,Section,Section Heading,Oscar Faber 1,Heading 1 Char,chapter heading Char,Chapter Hdg Char,Section Char,Section Heading Char,Heading 1 Char1 Char,Heading 1 Char Char Char,chapter heading Char Char Char,Outline1"/>
    <w:next w:val="BodyText"/>
    <w:qFormat/>
    <w:rsid w:val="002819D2"/>
    <w:pPr>
      <w:keepNext/>
      <w:pageBreakBefore/>
      <w:numPr>
        <w:numId w:val="1"/>
      </w:numPr>
      <w:pBdr>
        <w:bottom w:val="single" w:sz="12" w:space="14" w:color="auto"/>
      </w:pBdr>
      <w:spacing w:after="567"/>
      <w:outlineLvl w:val="0"/>
    </w:pPr>
    <w:rPr>
      <w:rFonts w:ascii="Arial" w:hAnsi="Arial" w:cs="Arial"/>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0F67"/>
    <w:rPr>
      <w:rFonts w:ascii="Tahoma" w:hAnsi="Tahoma" w:cs="Tahoma"/>
      <w:sz w:val="16"/>
      <w:szCs w:val="16"/>
    </w:rPr>
  </w:style>
  <w:style w:type="character" w:styleId="Hyperlink">
    <w:name w:val="Hyperlink"/>
    <w:rsid w:val="000E1FAE"/>
    <w:rPr>
      <w:color w:val="0000FF"/>
      <w:u w:val="single"/>
    </w:rPr>
  </w:style>
  <w:style w:type="paragraph" w:styleId="BodyText">
    <w:name w:val="Body Text"/>
    <w:aliases w:val="Body Text2,Body Text Char1,Body Text Char Char"/>
    <w:link w:val="BodyTextChar"/>
    <w:rsid w:val="002819D2"/>
    <w:pPr>
      <w:numPr>
        <w:ilvl w:val="1"/>
        <w:numId w:val="1"/>
      </w:numPr>
      <w:spacing w:after="180" w:line="288" w:lineRule="auto"/>
      <w:jc w:val="both"/>
    </w:pPr>
    <w:rPr>
      <w:sz w:val="22"/>
      <w:szCs w:val="22"/>
    </w:rPr>
  </w:style>
  <w:style w:type="character" w:customStyle="1" w:styleId="BodyTextChar">
    <w:name w:val="Body Text Char"/>
    <w:aliases w:val="Body Text2 Char,Body Text Char1 Char,Body Text Char Char Char"/>
    <w:link w:val="BodyText"/>
    <w:rsid w:val="002819D2"/>
    <w:rPr>
      <w:sz w:val="22"/>
      <w:szCs w:val="22"/>
    </w:rPr>
  </w:style>
  <w:style w:type="character" w:styleId="CommentReference">
    <w:name w:val="annotation reference"/>
    <w:rsid w:val="00E51D0C"/>
    <w:rPr>
      <w:sz w:val="16"/>
      <w:szCs w:val="16"/>
    </w:rPr>
  </w:style>
  <w:style w:type="paragraph" w:styleId="CommentText">
    <w:name w:val="annotation text"/>
    <w:basedOn w:val="Normal"/>
    <w:link w:val="CommentTextChar"/>
    <w:rsid w:val="00E51D0C"/>
    <w:pPr>
      <w:ind w:left="357"/>
    </w:pPr>
    <w:rPr>
      <w:sz w:val="20"/>
      <w:szCs w:val="20"/>
      <w:lang w:val="en-US"/>
    </w:rPr>
  </w:style>
  <w:style w:type="character" w:customStyle="1" w:styleId="CommentTextChar">
    <w:name w:val="Comment Text Char"/>
    <w:link w:val="CommentText"/>
    <w:rsid w:val="00E51D0C"/>
    <w:rPr>
      <w:lang w:val="en-US" w:eastAsia="en-US"/>
    </w:rPr>
  </w:style>
  <w:style w:type="paragraph" w:customStyle="1" w:styleId="q3motion">
    <w:name w:val="q3motion"/>
    <w:basedOn w:val="Normal"/>
    <w:rsid w:val="00E51D0C"/>
    <w:pPr>
      <w:spacing w:after="100" w:afterAutospacing="1" w:line="260" w:lineRule="atLeast"/>
      <w:ind w:left="357" w:firstLine="200"/>
    </w:pPr>
    <w:rPr>
      <w:rFonts w:ascii="Arial" w:hAnsi="Arial" w:cs="Arial"/>
      <w:i/>
      <w:iCs/>
      <w:color w:val="000000"/>
      <w:sz w:val="20"/>
      <w:szCs w:val="20"/>
      <w:lang w:eastAsia="en-GB"/>
    </w:rPr>
  </w:style>
  <w:style w:type="paragraph" w:styleId="FootnoteText">
    <w:name w:val="footnote text"/>
    <w:basedOn w:val="Normal"/>
    <w:link w:val="FootnoteTextChar"/>
    <w:rsid w:val="00DE2480"/>
    <w:rPr>
      <w:sz w:val="20"/>
      <w:szCs w:val="20"/>
    </w:rPr>
  </w:style>
  <w:style w:type="character" w:customStyle="1" w:styleId="FootnoteTextChar">
    <w:name w:val="Footnote Text Char"/>
    <w:link w:val="FootnoteText"/>
    <w:rsid w:val="00DE2480"/>
    <w:rPr>
      <w:lang w:eastAsia="en-US"/>
    </w:rPr>
  </w:style>
  <w:style w:type="character" w:styleId="FootnoteReference">
    <w:name w:val="footnote reference"/>
    <w:unhideWhenUsed/>
    <w:rsid w:val="00DE2480"/>
    <w:rPr>
      <w:vertAlign w:val="superscript"/>
    </w:rPr>
  </w:style>
  <w:style w:type="paragraph" w:styleId="Footer">
    <w:name w:val="footer"/>
    <w:basedOn w:val="Normal"/>
    <w:link w:val="FooterChar"/>
    <w:uiPriority w:val="99"/>
    <w:rsid w:val="00D5390B"/>
    <w:pPr>
      <w:tabs>
        <w:tab w:val="center" w:pos="4513"/>
        <w:tab w:val="right" w:pos="9026"/>
      </w:tabs>
      <w:ind w:left="357"/>
    </w:pPr>
    <w:rPr>
      <w:lang w:val="en-US"/>
    </w:rPr>
  </w:style>
  <w:style w:type="character" w:customStyle="1" w:styleId="FooterChar">
    <w:name w:val="Footer Char"/>
    <w:link w:val="Footer"/>
    <w:uiPriority w:val="99"/>
    <w:rsid w:val="00D5390B"/>
    <w:rPr>
      <w:sz w:val="24"/>
      <w:szCs w:val="24"/>
      <w:lang w:val="en-US" w:eastAsia="en-US"/>
    </w:rPr>
  </w:style>
  <w:style w:type="paragraph" w:styleId="Header">
    <w:name w:val="header"/>
    <w:basedOn w:val="Normal"/>
    <w:link w:val="HeaderChar"/>
    <w:rsid w:val="00725D5D"/>
    <w:pPr>
      <w:tabs>
        <w:tab w:val="center" w:pos="4513"/>
        <w:tab w:val="right" w:pos="9026"/>
      </w:tabs>
    </w:pPr>
  </w:style>
  <w:style w:type="character" w:customStyle="1" w:styleId="HeaderChar">
    <w:name w:val="Header Char"/>
    <w:link w:val="Header"/>
    <w:rsid w:val="00725D5D"/>
    <w:rPr>
      <w:sz w:val="24"/>
      <w:szCs w:val="24"/>
      <w:lang w:eastAsia="en-US"/>
    </w:rPr>
  </w:style>
  <w:style w:type="paragraph" w:styleId="CommentSubject">
    <w:name w:val="annotation subject"/>
    <w:basedOn w:val="CommentText"/>
    <w:next w:val="CommentText"/>
    <w:semiHidden/>
    <w:rsid w:val="00D279D0"/>
    <w:pPr>
      <w:ind w:left="0"/>
    </w:pPr>
    <w:rPr>
      <w:b/>
      <w:bCs/>
      <w:lang w:val="en-GB"/>
    </w:rPr>
  </w:style>
  <w:style w:type="paragraph" w:styleId="ListParagraph">
    <w:name w:val="List Paragraph"/>
    <w:basedOn w:val="Normal"/>
    <w:uiPriority w:val="34"/>
    <w:qFormat/>
    <w:rsid w:val="009939BB"/>
    <w:pPr>
      <w:ind w:left="720"/>
    </w:pPr>
  </w:style>
  <w:style w:type="character" w:styleId="FollowedHyperlink">
    <w:name w:val="FollowedHyperlink"/>
    <w:rsid w:val="003F0E5F"/>
    <w:rPr>
      <w:color w:val="800080"/>
      <w:u w:val="single"/>
    </w:rPr>
  </w:style>
  <w:style w:type="paragraph" w:customStyle="1" w:styleId="B1BodyText">
    <w:name w:val="B1 Body Text"/>
    <w:link w:val="B1BodyTextCharChar"/>
    <w:rsid w:val="00FE43C7"/>
    <w:pPr>
      <w:spacing w:before="120" w:after="180" w:line="320" w:lineRule="atLeast"/>
      <w:ind w:left="567"/>
    </w:pPr>
    <w:rPr>
      <w:rFonts w:ascii="Arial" w:hAnsi="Arial" w:cs="ITC Stone Sans Std Medium"/>
      <w:color w:val="000000"/>
      <w:sz w:val="22"/>
      <w:szCs w:val="24"/>
    </w:rPr>
  </w:style>
  <w:style w:type="character" w:customStyle="1" w:styleId="B1BodyTextCharChar">
    <w:name w:val="B1 Body Text Char Char"/>
    <w:link w:val="B1BodyText"/>
    <w:rsid w:val="00FE43C7"/>
    <w:rPr>
      <w:rFonts w:ascii="Arial" w:hAnsi="Arial" w:cs="ITC Stone Sans Std Medium"/>
      <w:color w:val="000000"/>
      <w:sz w:val="22"/>
      <w:szCs w:val="24"/>
    </w:rPr>
  </w:style>
  <w:style w:type="paragraph" w:customStyle="1" w:styleId="H2Heading">
    <w:name w:val="H2 Heading"/>
    <w:basedOn w:val="Normal"/>
    <w:next w:val="B1BodyText"/>
    <w:rsid w:val="00147D0E"/>
    <w:pPr>
      <w:keepNext/>
      <w:tabs>
        <w:tab w:val="left" w:pos="567"/>
      </w:tabs>
      <w:spacing w:before="480" w:line="320" w:lineRule="exact"/>
    </w:pPr>
    <w:rPr>
      <w:rFonts w:ascii="Arial" w:hAnsi="Arial" w:cs="ITC Stone Sans Std Medium"/>
      <w:color w:val="000000"/>
      <w:sz w:val="28"/>
      <w:szCs w:val="32"/>
      <w:lang w:eastAsia="en-GB"/>
    </w:rPr>
  </w:style>
  <w:style w:type="paragraph" w:customStyle="1" w:styleId="H3SubHeading">
    <w:name w:val="H3 Sub Heading"/>
    <w:basedOn w:val="B1BodyText"/>
    <w:rsid w:val="00147D0E"/>
    <w:pPr>
      <w:tabs>
        <w:tab w:val="left" w:pos="567"/>
      </w:tabs>
      <w:spacing w:before="360"/>
      <w:ind w:hanging="567"/>
    </w:pPr>
    <w:rPr>
      <w:b/>
    </w:rPr>
  </w:style>
  <w:style w:type="paragraph" w:customStyle="1" w:styleId="B2BodyTextBullet2">
    <w:name w:val="B2 Body Text Bullet 2"/>
    <w:basedOn w:val="B1BodyText"/>
    <w:link w:val="B2BodyTextBullet2CharChar"/>
    <w:rsid w:val="003E3FE1"/>
    <w:pPr>
      <w:numPr>
        <w:numId w:val="5"/>
      </w:numPr>
      <w:spacing w:before="0" w:after="60"/>
    </w:pPr>
  </w:style>
  <w:style w:type="character" w:customStyle="1" w:styleId="B2BodyTextBullet2CharChar">
    <w:name w:val="B2 Body Text Bullet 2 Char Char"/>
    <w:link w:val="B2BodyTextBullet2"/>
    <w:rsid w:val="003E3FE1"/>
    <w:rPr>
      <w:rFonts w:ascii="Arial" w:hAnsi="Arial" w:cs="ITC Stone Sans Std Medium"/>
      <w:color w:val="000000"/>
      <w:sz w:val="22"/>
      <w:szCs w:val="24"/>
    </w:rPr>
  </w:style>
  <w:style w:type="paragraph" w:styleId="NormalWeb">
    <w:name w:val="Normal (Web)"/>
    <w:basedOn w:val="Normal"/>
    <w:uiPriority w:val="99"/>
    <w:unhideWhenUsed/>
    <w:rsid w:val="00766CA0"/>
    <w:pPr>
      <w:spacing w:after="150"/>
    </w:pPr>
    <w:rPr>
      <w:lang w:eastAsia="en-GB"/>
    </w:rPr>
  </w:style>
  <w:style w:type="paragraph" w:customStyle="1" w:styleId="Default">
    <w:name w:val="Default"/>
    <w:rsid w:val="00766CA0"/>
    <w:pPr>
      <w:autoSpaceDE w:val="0"/>
      <w:autoSpaceDN w:val="0"/>
      <w:adjustRightInd w:val="0"/>
    </w:pPr>
    <w:rPr>
      <w:rFonts w:ascii="Times New Roman PS" w:hAnsi="Times New Roman PS" w:cs="Times New Roman PS"/>
      <w:color w:val="000000"/>
      <w:sz w:val="24"/>
      <w:szCs w:val="24"/>
    </w:rPr>
  </w:style>
  <w:style w:type="paragraph" w:customStyle="1" w:styleId="TableText">
    <w:name w:val="Table Text"/>
    <w:basedOn w:val="B1BodyText"/>
    <w:rsid w:val="00AD07D8"/>
    <w:pPr>
      <w:spacing w:before="40" w:after="40" w:line="240" w:lineRule="exact"/>
      <w:ind w:left="0"/>
    </w:pPr>
    <w:rPr>
      <w:rFonts w:ascii="Arial Narrow" w:hAnsi="Arial Narrow"/>
      <w:sz w:val="20"/>
    </w:rPr>
  </w:style>
  <w:style w:type="character" w:customStyle="1" w:styleId="legchangedelimiter2">
    <w:name w:val="legchangedelimiter2"/>
    <w:rsid w:val="006368FF"/>
    <w:rPr>
      <w:b/>
      <w:bCs/>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FA"/>
    <w:rPr>
      <w:sz w:val="24"/>
      <w:szCs w:val="24"/>
      <w:lang w:eastAsia="en-US"/>
    </w:rPr>
  </w:style>
  <w:style w:type="paragraph" w:styleId="Heading1">
    <w:name w:val="heading 1"/>
    <w:aliases w:val="chapter heading,Chapter Hdg,Section,Section Heading,Oscar Faber 1,Heading 1 Char,chapter heading Char,Chapter Hdg Char,Section Char,Section Heading Char,Heading 1 Char1 Char,Heading 1 Char Char Char,chapter heading Char Char Char,Outline1"/>
    <w:next w:val="BodyText"/>
    <w:qFormat/>
    <w:rsid w:val="002819D2"/>
    <w:pPr>
      <w:keepNext/>
      <w:pageBreakBefore/>
      <w:numPr>
        <w:numId w:val="1"/>
      </w:numPr>
      <w:pBdr>
        <w:bottom w:val="single" w:sz="12" w:space="14" w:color="auto"/>
      </w:pBdr>
      <w:spacing w:after="567"/>
      <w:outlineLvl w:val="0"/>
    </w:pPr>
    <w:rPr>
      <w:rFonts w:ascii="Arial" w:hAnsi="Arial" w:cs="Arial"/>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0F67"/>
    <w:rPr>
      <w:rFonts w:ascii="Tahoma" w:hAnsi="Tahoma" w:cs="Tahoma"/>
      <w:sz w:val="16"/>
      <w:szCs w:val="16"/>
    </w:rPr>
  </w:style>
  <w:style w:type="character" w:styleId="Hyperlink">
    <w:name w:val="Hyperlink"/>
    <w:rsid w:val="000E1FAE"/>
    <w:rPr>
      <w:color w:val="0000FF"/>
      <w:u w:val="single"/>
    </w:rPr>
  </w:style>
  <w:style w:type="paragraph" w:styleId="BodyText">
    <w:name w:val="Body Text"/>
    <w:aliases w:val="Body Text2,Body Text Char1,Body Text Char Char"/>
    <w:link w:val="BodyTextChar"/>
    <w:rsid w:val="002819D2"/>
    <w:pPr>
      <w:numPr>
        <w:ilvl w:val="1"/>
        <w:numId w:val="1"/>
      </w:numPr>
      <w:spacing w:after="180" w:line="288" w:lineRule="auto"/>
      <w:jc w:val="both"/>
    </w:pPr>
    <w:rPr>
      <w:sz w:val="22"/>
      <w:szCs w:val="22"/>
    </w:rPr>
  </w:style>
  <w:style w:type="character" w:customStyle="1" w:styleId="BodyTextChar">
    <w:name w:val="Body Text Char"/>
    <w:aliases w:val="Body Text2 Char,Body Text Char1 Char,Body Text Char Char Char"/>
    <w:link w:val="BodyText"/>
    <w:rsid w:val="002819D2"/>
    <w:rPr>
      <w:sz w:val="22"/>
      <w:szCs w:val="22"/>
    </w:rPr>
  </w:style>
  <w:style w:type="character" w:styleId="CommentReference">
    <w:name w:val="annotation reference"/>
    <w:rsid w:val="00E51D0C"/>
    <w:rPr>
      <w:sz w:val="16"/>
      <w:szCs w:val="16"/>
    </w:rPr>
  </w:style>
  <w:style w:type="paragraph" w:styleId="CommentText">
    <w:name w:val="annotation text"/>
    <w:basedOn w:val="Normal"/>
    <w:link w:val="CommentTextChar"/>
    <w:rsid w:val="00E51D0C"/>
    <w:pPr>
      <w:ind w:left="357"/>
    </w:pPr>
    <w:rPr>
      <w:sz w:val="20"/>
      <w:szCs w:val="20"/>
      <w:lang w:val="en-US"/>
    </w:rPr>
  </w:style>
  <w:style w:type="character" w:customStyle="1" w:styleId="CommentTextChar">
    <w:name w:val="Comment Text Char"/>
    <w:link w:val="CommentText"/>
    <w:rsid w:val="00E51D0C"/>
    <w:rPr>
      <w:lang w:val="en-US" w:eastAsia="en-US"/>
    </w:rPr>
  </w:style>
  <w:style w:type="paragraph" w:customStyle="1" w:styleId="q3motion">
    <w:name w:val="q3motion"/>
    <w:basedOn w:val="Normal"/>
    <w:rsid w:val="00E51D0C"/>
    <w:pPr>
      <w:spacing w:after="100" w:afterAutospacing="1" w:line="260" w:lineRule="atLeast"/>
      <w:ind w:left="357" w:firstLine="200"/>
    </w:pPr>
    <w:rPr>
      <w:rFonts w:ascii="Arial" w:hAnsi="Arial" w:cs="Arial"/>
      <w:i/>
      <w:iCs/>
      <w:color w:val="000000"/>
      <w:sz w:val="20"/>
      <w:szCs w:val="20"/>
      <w:lang w:eastAsia="en-GB"/>
    </w:rPr>
  </w:style>
  <w:style w:type="paragraph" w:styleId="FootnoteText">
    <w:name w:val="footnote text"/>
    <w:basedOn w:val="Normal"/>
    <w:link w:val="FootnoteTextChar"/>
    <w:rsid w:val="00DE2480"/>
    <w:rPr>
      <w:sz w:val="20"/>
      <w:szCs w:val="20"/>
    </w:rPr>
  </w:style>
  <w:style w:type="character" w:customStyle="1" w:styleId="FootnoteTextChar">
    <w:name w:val="Footnote Text Char"/>
    <w:link w:val="FootnoteText"/>
    <w:rsid w:val="00DE2480"/>
    <w:rPr>
      <w:lang w:eastAsia="en-US"/>
    </w:rPr>
  </w:style>
  <w:style w:type="character" w:styleId="FootnoteReference">
    <w:name w:val="footnote reference"/>
    <w:unhideWhenUsed/>
    <w:rsid w:val="00DE2480"/>
    <w:rPr>
      <w:vertAlign w:val="superscript"/>
    </w:rPr>
  </w:style>
  <w:style w:type="paragraph" w:styleId="Footer">
    <w:name w:val="footer"/>
    <w:basedOn w:val="Normal"/>
    <w:link w:val="FooterChar"/>
    <w:uiPriority w:val="99"/>
    <w:rsid w:val="00D5390B"/>
    <w:pPr>
      <w:tabs>
        <w:tab w:val="center" w:pos="4513"/>
        <w:tab w:val="right" w:pos="9026"/>
      </w:tabs>
      <w:ind w:left="357"/>
    </w:pPr>
    <w:rPr>
      <w:lang w:val="en-US"/>
    </w:rPr>
  </w:style>
  <w:style w:type="character" w:customStyle="1" w:styleId="FooterChar">
    <w:name w:val="Footer Char"/>
    <w:link w:val="Footer"/>
    <w:uiPriority w:val="99"/>
    <w:rsid w:val="00D5390B"/>
    <w:rPr>
      <w:sz w:val="24"/>
      <w:szCs w:val="24"/>
      <w:lang w:val="en-US" w:eastAsia="en-US"/>
    </w:rPr>
  </w:style>
  <w:style w:type="paragraph" w:styleId="Header">
    <w:name w:val="header"/>
    <w:basedOn w:val="Normal"/>
    <w:link w:val="HeaderChar"/>
    <w:rsid w:val="00725D5D"/>
    <w:pPr>
      <w:tabs>
        <w:tab w:val="center" w:pos="4513"/>
        <w:tab w:val="right" w:pos="9026"/>
      </w:tabs>
    </w:pPr>
  </w:style>
  <w:style w:type="character" w:customStyle="1" w:styleId="HeaderChar">
    <w:name w:val="Header Char"/>
    <w:link w:val="Header"/>
    <w:rsid w:val="00725D5D"/>
    <w:rPr>
      <w:sz w:val="24"/>
      <w:szCs w:val="24"/>
      <w:lang w:eastAsia="en-US"/>
    </w:rPr>
  </w:style>
  <w:style w:type="paragraph" w:styleId="CommentSubject">
    <w:name w:val="annotation subject"/>
    <w:basedOn w:val="CommentText"/>
    <w:next w:val="CommentText"/>
    <w:semiHidden/>
    <w:rsid w:val="00D279D0"/>
    <w:pPr>
      <w:ind w:left="0"/>
    </w:pPr>
    <w:rPr>
      <w:b/>
      <w:bCs/>
      <w:lang w:val="en-GB"/>
    </w:rPr>
  </w:style>
  <w:style w:type="paragraph" w:styleId="ListParagraph">
    <w:name w:val="List Paragraph"/>
    <w:basedOn w:val="Normal"/>
    <w:uiPriority w:val="34"/>
    <w:qFormat/>
    <w:rsid w:val="009939BB"/>
    <w:pPr>
      <w:ind w:left="720"/>
    </w:pPr>
  </w:style>
  <w:style w:type="character" w:styleId="FollowedHyperlink">
    <w:name w:val="FollowedHyperlink"/>
    <w:rsid w:val="003F0E5F"/>
    <w:rPr>
      <w:color w:val="800080"/>
      <w:u w:val="single"/>
    </w:rPr>
  </w:style>
  <w:style w:type="paragraph" w:customStyle="1" w:styleId="B1BodyText">
    <w:name w:val="B1 Body Text"/>
    <w:link w:val="B1BodyTextCharChar"/>
    <w:rsid w:val="00FE43C7"/>
    <w:pPr>
      <w:spacing w:before="120" w:after="180" w:line="320" w:lineRule="atLeast"/>
      <w:ind w:left="567"/>
    </w:pPr>
    <w:rPr>
      <w:rFonts w:ascii="Arial" w:hAnsi="Arial" w:cs="ITC Stone Sans Std Medium"/>
      <w:color w:val="000000"/>
      <w:sz w:val="22"/>
      <w:szCs w:val="24"/>
    </w:rPr>
  </w:style>
  <w:style w:type="character" w:customStyle="1" w:styleId="B1BodyTextCharChar">
    <w:name w:val="B1 Body Text Char Char"/>
    <w:link w:val="B1BodyText"/>
    <w:rsid w:val="00FE43C7"/>
    <w:rPr>
      <w:rFonts w:ascii="Arial" w:hAnsi="Arial" w:cs="ITC Stone Sans Std Medium"/>
      <w:color w:val="000000"/>
      <w:sz w:val="22"/>
      <w:szCs w:val="24"/>
    </w:rPr>
  </w:style>
  <w:style w:type="paragraph" w:customStyle="1" w:styleId="H2Heading">
    <w:name w:val="H2 Heading"/>
    <w:basedOn w:val="Normal"/>
    <w:next w:val="B1BodyText"/>
    <w:rsid w:val="00147D0E"/>
    <w:pPr>
      <w:keepNext/>
      <w:tabs>
        <w:tab w:val="left" w:pos="567"/>
      </w:tabs>
      <w:spacing w:before="480" w:line="320" w:lineRule="exact"/>
    </w:pPr>
    <w:rPr>
      <w:rFonts w:ascii="Arial" w:hAnsi="Arial" w:cs="ITC Stone Sans Std Medium"/>
      <w:color w:val="000000"/>
      <w:sz w:val="28"/>
      <w:szCs w:val="32"/>
      <w:lang w:eastAsia="en-GB"/>
    </w:rPr>
  </w:style>
  <w:style w:type="paragraph" w:customStyle="1" w:styleId="H3SubHeading">
    <w:name w:val="H3 Sub Heading"/>
    <w:basedOn w:val="B1BodyText"/>
    <w:rsid w:val="00147D0E"/>
    <w:pPr>
      <w:tabs>
        <w:tab w:val="left" w:pos="567"/>
      </w:tabs>
      <w:spacing w:before="360"/>
      <w:ind w:hanging="567"/>
    </w:pPr>
    <w:rPr>
      <w:b/>
    </w:rPr>
  </w:style>
  <w:style w:type="paragraph" w:customStyle="1" w:styleId="B2BodyTextBullet2">
    <w:name w:val="B2 Body Text Bullet 2"/>
    <w:basedOn w:val="B1BodyText"/>
    <w:link w:val="B2BodyTextBullet2CharChar"/>
    <w:rsid w:val="003E3FE1"/>
    <w:pPr>
      <w:numPr>
        <w:numId w:val="5"/>
      </w:numPr>
      <w:spacing w:before="0" w:after="60"/>
    </w:pPr>
  </w:style>
  <w:style w:type="character" w:customStyle="1" w:styleId="B2BodyTextBullet2CharChar">
    <w:name w:val="B2 Body Text Bullet 2 Char Char"/>
    <w:link w:val="B2BodyTextBullet2"/>
    <w:rsid w:val="003E3FE1"/>
    <w:rPr>
      <w:rFonts w:ascii="Arial" w:hAnsi="Arial" w:cs="ITC Stone Sans Std Medium"/>
      <w:color w:val="000000"/>
      <w:sz w:val="22"/>
      <w:szCs w:val="24"/>
    </w:rPr>
  </w:style>
  <w:style w:type="paragraph" w:styleId="NormalWeb">
    <w:name w:val="Normal (Web)"/>
    <w:basedOn w:val="Normal"/>
    <w:uiPriority w:val="99"/>
    <w:unhideWhenUsed/>
    <w:rsid w:val="00766CA0"/>
    <w:pPr>
      <w:spacing w:after="150"/>
    </w:pPr>
    <w:rPr>
      <w:lang w:eastAsia="en-GB"/>
    </w:rPr>
  </w:style>
  <w:style w:type="paragraph" w:customStyle="1" w:styleId="Default">
    <w:name w:val="Default"/>
    <w:rsid w:val="00766CA0"/>
    <w:pPr>
      <w:autoSpaceDE w:val="0"/>
      <w:autoSpaceDN w:val="0"/>
      <w:adjustRightInd w:val="0"/>
    </w:pPr>
    <w:rPr>
      <w:rFonts w:ascii="Times New Roman PS" w:hAnsi="Times New Roman PS" w:cs="Times New Roman PS"/>
      <w:color w:val="000000"/>
      <w:sz w:val="24"/>
      <w:szCs w:val="24"/>
    </w:rPr>
  </w:style>
  <w:style w:type="paragraph" w:customStyle="1" w:styleId="TableText">
    <w:name w:val="Table Text"/>
    <w:basedOn w:val="B1BodyText"/>
    <w:rsid w:val="00AD07D8"/>
    <w:pPr>
      <w:spacing w:before="40" w:after="40" w:line="240" w:lineRule="exact"/>
      <w:ind w:left="0"/>
    </w:pPr>
    <w:rPr>
      <w:rFonts w:ascii="Arial Narrow" w:hAnsi="Arial Narrow"/>
      <w:sz w:val="20"/>
    </w:rPr>
  </w:style>
  <w:style w:type="character" w:customStyle="1" w:styleId="legchangedelimiter2">
    <w:name w:val="legchangedelimiter2"/>
    <w:rsid w:val="006368FF"/>
    <w:rPr>
      <w:b/>
      <w:bCs/>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759">
      <w:bodyDiv w:val="1"/>
      <w:marLeft w:val="0"/>
      <w:marRight w:val="0"/>
      <w:marTop w:val="0"/>
      <w:marBottom w:val="0"/>
      <w:divBdr>
        <w:top w:val="none" w:sz="0" w:space="0" w:color="auto"/>
        <w:left w:val="none" w:sz="0" w:space="0" w:color="auto"/>
        <w:bottom w:val="none" w:sz="0" w:space="0" w:color="auto"/>
        <w:right w:val="none" w:sz="0" w:space="0" w:color="auto"/>
      </w:divBdr>
    </w:div>
    <w:div w:id="215514759">
      <w:bodyDiv w:val="1"/>
      <w:marLeft w:val="0"/>
      <w:marRight w:val="0"/>
      <w:marTop w:val="0"/>
      <w:marBottom w:val="0"/>
      <w:divBdr>
        <w:top w:val="none" w:sz="0" w:space="0" w:color="auto"/>
        <w:left w:val="none" w:sz="0" w:space="0" w:color="auto"/>
        <w:bottom w:val="none" w:sz="0" w:space="0" w:color="auto"/>
        <w:right w:val="none" w:sz="0" w:space="0" w:color="auto"/>
      </w:divBdr>
    </w:div>
    <w:div w:id="484127834">
      <w:bodyDiv w:val="1"/>
      <w:marLeft w:val="0"/>
      <w:marRight w:val="0"/>
      <w:marTop w:val="0"/>
      <w:marBottom w:val="0"/>
      <w:divBdr>
        <w:top w:val="none" w:sz="0" w:space="0" w:color="auto"/>
        <w:left w:val="none" w:sz="0" w:space="0" w:color="auto"/>
        <w:bottom w:val="none" w:sz="0" w:space="0" w:color="auto"/>
        <w:right w:val="none" w:sz="0" w:space="0" w:color="auto"/>
      </w:divBdr>
    </w:div>
    <w:div w:id="910700425">
      <w:bodyDiv w:val="1"/>
      <w:marLeft w:val="0"/>
      <w:marRight w:val="0"/>
      <w:marTop w:val="0"/>
      <w:marBottom w:val="0"/>
      <w:divBdr>
        <w:top w:val="none" w:sz="0" w:space="0" w:color="auto"/>
        <w:left w:val="none" w:sz="0" w:space="0" w:color="auto"/>
        <w:bottom w:val="none" w:sz="0" w:space="0" w:color="auto"/>
        <w:right w:val="none" w:sz="0" w:space="0" w:color="auto"/>
      </w:divBdr>
    </w:div>
    <w:div w:id="964700990">
      <w:bodyDiv w:val="1"/>
      <w:marLeft w:val="0"/>
      <w:marRight w:val="0"/>
      <w:marTop w:val="0"/>
      <w:marBottom w:val="0"/>
      <w:divBdr>
        <w:top w:val="none" w:sz="0" w:space="0" w:color="auto"/>
        <w:left w:val="none" w:sz="0" w:space="0" w:color="auto"/>
        <w:bottom w:val="none" w:sz="0" w:space="0" w:color="auto"/>
        <w:right w:val="none" w:sz="0" w:space="0" w:color="auto"/>
      </w:divBdr>
    </w:div>
    <w:div w:id="1282685947">
      <w:bodyDiv w:val="1"/>
      <w:marLeft w:val="0"/>
      <w:marRight w:val="0"/>
      <w:marTop w:val="0"/>
      <w:marBottom w:val="0"/>
      <w:divBdr>
        <w:top w:val="none" w:sz="0" w:space="0" w:color="auto"/>
        <w:left w:val="none" w:sz="0" w:space="0" w:color="auto"/>
        <w:bottom w:val="none" w:sz="0" w:space="0" w:color="auto"/>
        <w:right w:val="none" w:sz="0" w:space="0" w:color="auto"/>
      </w:divBdr>
    </w:div>
    <w:div w:id="1338969769">
      <w:bodyDiv w:val="1"/>
      <w:marLeft w:val="0"/>
      <w:marRight w:val="0"/>
      <w:marTop w:val="0"/>
      <w:marBottom w:val="0"/>
      <w:divBdr>
        <w:top w:val="none" w:sz="0" w:space="0" w:color="auto"/>
        <w:left w:val="none" w:sz="0" w:space="0" w:color="auto"/>
        <w:bottom w:val="none" w:sz="0" w:space="0" w:color="auto"/>
        <w:right w:val="none" w:sz="0" w:space="0" w:color="auto"/>
      </w:divBdr>
    </w:div>
    <w:div w:id="1384793939">
      <w:bodyDiv w:val="1"/>
      <w:marLeft w:val="0"/>
      <w:marRight w:val="0"/>
      <w:marTop w:val="0"/>
      <w:marBottom w:val="0"/>
      <w:divBdr>
        <w:top w:val="none" w:sz="0" w:space="0" w:color="auto"/>
        <w:left w:val="none" w:sz="0" w:space="0" w:color="auto"/>
        <w:bottom w:val="none" w:sz="0" w:space="0" w:color="auto"/>
        <w:right w:val="none" w:sz="0" w:space="0" w:color="auto"/>
      </w:divBdr>
    </w:div>
    <w:div w:id="1488788416">
      <w:bodyDiv w:val="1"/>
      <w:marLeft w:val="0"/>
      <w:marRight w:val="0"/>
      <w:marTop w:val="0"/>
      <w:marBottom w:val="0"/>
      <w:divBdr>
        <w:top w:val="none" w:sz="0" w:space="0" w:color="auto"/>
        <w:left w:val="none" w:sz="0" w:space="0" w:color="auto"/>
        <w:bottom w:val="none" w:sz="0" w:space="0" w:color="auto"/>
        <w:right w:val="none" w:sz="0" w:space="0" w:color="auto"/>
      </w:divBdr>
    </w:div>
    <w:div w:id="1557819981">
      <w:bodyDiv w:val="1"/>
      <w:marLeft w:val="0"/>
      <w:marRight w:val="0"/>
      <w:marTop w:val="0"/>
      <w:marBottom w:val="0"/>
      <w:divBdr>
        <w:top w:val="none" w:sz="0" w:space="0" w:color="auto"/>
        <w:left w:val="none" w:sz="0" w:space="0" w:color="auto"/>
        <w:bottom w:val="none" w:sz="0" w:space="0" w:color="auto"/>
        <w:right w:val="none" w:sz="0" w:space="0" w:color="auto"/>
      </w:divBdr>
    </w:div>
    <w:div w:id="1701280040">
      <w:bodyDiv w:val="1"/>
      <w:marLeft w:val="0"/>
      <w:marRight w:val="0"/>
      <w:marTop w:val="0"/>
      <w:marBottom w:val="0"/>
      <w:divBdr>
        <w:top w:val="none" w:sz="0" w:space="0" w:color="auto"/>
        <w:left w:val="none" w:sz="0" w:space="0" w:color="auto"/>
        <w:bottom w:val="none" w:sz="0" w:space="0" w:color="auto"/>
        <w:right w:val="none" w:sz="0" w:space="0" w:color="auto"/>
      </w:divBdr>
    </w:div>
    <w:div w:id="20432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view@niassembly.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iassembly.gov.uk/Documents/RaISe/Publications/2014/assembly_exec_review/potter0914.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iassembly.gov.uk/Documents/RaISe/Publications/2014/assembly_exec_review/potter09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3EB7-4501-4674-9488-143284B4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1534</Words>
  <Characters>9244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Northern Ireland Assembly Committee for Enterprise, Trade &amp; Investment</vt:lpstr>
    </vt:vector>
  </TitlesOfParts>
  <Company>The Northern Ireland Assembly</Company>
  <LinksUpToDate>false</LinksUpToDate>
  <CharactersWithSpaces>10757</CharactersWithSpaces>
  <SharedDoc>false</SharedDoc>
  <HLinks>
    <vt:vector size="12" baseType="variant">
      <vt:variant>
        <vt:i4>4390947</vt:i4>
      </vt:variant>
      <vt:variant>
        <vt:i4>3</vt:i4>
      </vt:variant>
      <vt:variant>
        <vt:i4>0</vt:i4>
      </vt:variant>
      <vt:variant>
        <vt:i4>5</vt:i4>
      </vt:variant>
      <vt:variant>
        <vt:lpwstr>mailto:review@niassembly.gov.uk</vt:lpwstr>
      </vt:variant>
      <vt:variant>
        <vt:lpwstr/>
      </vt:variant>
      <vt:variant>
        <vt:i4>4653145</vt:i4>
      </vt:variant>
      <vt:variant>
        <vt:i4>0</vt:i4>
      </vt:variant>
      <vt:variant>
        <vt:i4>0</vt:i4>
      </vt:variant>
      <vt:variant>
        <vt:i4>5</vt:i4>
      </vt:variant>
      <vt:variant>
        <vt:lpwstr>http://www.niassembly.gov.uk/Assembly-Business/Committees/Assembly-and-Executive-Review/Research-Papers-2012/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 Committee for Enterprise, Trade &amp; Investment</dc:title>
  <dc:creator>mccannyu</dc:creator>
  <cp:lastModifiedBy>mcculloughk</cp:lastModifiedBy>
  <cp:revision>2</cp:revision>
  <cp:lastPrinted>2014-05-20T15:49:00Z</cp:lastPrinted>
  <dcterms:created xsi:type="dcterms:W3CDTF">2014-07-03T08:37:00Z</dcterms:created>
  <dcterms:modified xsi:type="dcterms:W3CDTF">2014-07-03T08:37:00Z</dcterms:modified>
</cp:coreProperties>
</file>